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9E2EAF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EAF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9E2EAF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EAF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Pr="009E2EAF">
        <w:rPr>
          <w:rFonts w:ascii="Times New Roman" w:hAnsi="Times New Roman"/>
          <w:b/>
          <w:sz w:val="24"/>
          <w:szCs w:val="24"/>
          <w:lang w:val="en-US"/>
        </w:rPr>
        <w:t>3</w:t>
      </w:r>
      <w:r w:rsidRPr="009E2EAF">
        <w:rPr>
          <w:rFonts w:ascii="Times New Roman" w:hAnsi="Times New Roman"/>
          <w:b/>
          <w:sz w:val="24"/>
          <w:szCs w:val="24"/>
        </w:rPr>
        <w:t>/14.09.2023 г.</w:t>
      </w:r>
    </w:p>
    <w:p w:rsidR="003A1473" w:rsidRPr="009E2EAF" w:rsidRDefault="003A1473" w:rsidP="003A1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EAF">
        <w:rPr>
          <w:rFonts w:ascii="Times New Roman" w:hAnsi="Times New Roman"/>
          <w:b/>
          <w:sz w:val="24"/>
          <w:szCs w:val="24"/>
        </w:rPr>
        <w:t xml:space="preserve">       </w:t>
      </w:r>
      <w:r w:rsidRPr="009E2EAF">
        <w:rPr>
          <w:rFonts w:ascii="Times New Roman" w:hAnsi="Times New Roman"/>
          <w:sz w:val="24"/>
          <w:szCs w:val="24"/>
        </w:rPr>
        <w:t xml:space="preserve">Днес,  14.09.2023 г. в 17:00 часа, в гр. Бойчиновци, Общинска избирателна комисия – Бойчиновци проведе третото си заседание. На заседанието присъстваха: </w:t>
      </w:r>
    </w:p>
    <w:p w:rsidR="003A1473" w:rsidRPr="009E2EAF" w:rsidRDefault="003A1473" w:rsidP="003A1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3A1473" w:rsidRPr="009E2EAF" w:rsidTr="009A67F7">
        <w:trPr>
          <w:jc w:val="center"/>
        </w:trPr>
        <w:tc>
          <w:tcPr>
            <w:tcW w:w="675" w:type="dxa"/>
          </w:tcPr>
          <w:p w:rsidR="003A1473" w:rsidRPr="009E2EAF" w:rsidRDefault="003A1473" w:rsidP="009A67F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2E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3A1473" w:rsidRPr="009E2EAF" w:rsidRDefault="003A1473" w:rsidP="009A67F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2EAF">
              <w:rPr>
                <w:rFonts w:ascii="Times New Roman" w:hAnsi="Times New Roman"/>
                <w:b/>
                <w:sz w:val="24"/>
                <w:szCs w:val="24"/>
              </w:rPr>
              <w:t>Име Презиме Фамилия</w:t>
            </w:r>
          </w:p>
        </w:tc>
        <w:tc>
          <w:tcPr>
            <w:tcW w:w="1701" w:type="dxa"/>
          </w:tcPr>
          <w:p w:rsidR="003A1473" w:rsidRPr="009E2EAF" w:rsidRDefault="003A1473" w:rsidP="009A67F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2EAF">
              <w:rPr>
                <w:rFonts w:ascii="Times New Roman" w:hAnsi="Times New Roman"/>
                <w:b/>
                <w:sz w:val="24"/>
                <w:szCs w:val="24"/>
              </w:rPr>
              <w:t>Присъствие</w:t>
            </w:r>
          </w:p>
        </w:tc>
      </w:tr>
      <w:tr w:rsidR="003A1473" w:rsidRPr="009E2EAF" w:rsidTr="009A67F7">
        <w:trPr>
          <w:jc w:val="center"/>
        </w:trPr>
        <w:tc>
          <w:tcPr>
            <w:tcW w:w="675" w:type="dxa"/>
          </w:tcPr>
          <w:p w:rsidR="003A1473" w:rsidRPr="009E2EAF" w:rsidRDefault="003A1473" w:rsidP="009A67F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E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A1473" w:rsidRPr="009E2EAF" w:rsidRDefault="003A1473" w:rsidP="009A67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EAF">
              <w:rPr>
                <w:rFonts w:ascii="Times New Roman" w:eastAsia="Times New Roman" w:hAnsi="Times New Roman"/>
                <w:sz w:val="24"/>
                <w:szCs w:val="24"/>
              </w:rPr>
              <w:t>Стела Сашкова Владимирова</w:t>
            </w:r>
          </w:p>
        </w:tc>
        <w:tc>
          <w:tcPr>
            <w:tcW w:w="1701" w:type="dxa"/>
          </w:tcPr>
          <w:p w:rsidR="003A1473" w:rsidRPr="009E2EAF" w:rsidRDefault="003A1473" w:rsidP="009A67F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E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A1473" w:rsidRPr="009E2EAF" w:rsidTr="009A67F7">
        <w:trPr>
          <w:jc w:val="center"/>
        </w:trPr>
        <w:tc>
          <w:tcPr>
            <w:tcW w:w="675" w:type="dxa"/>
          </w:tcPr>
          <w:p w:rsidR="003A1473" w:rsidRPr="009E2EAF" w:rsidRDefault="003A1473" w:rsidP="009A67F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E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A1473" w:rsidRPr="009E2EAF" w:rsidRDefault="003A1473" w:rsidP="009A67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EAF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  <w:tc>
          <w:tcPr>
            <w:tcW w:w="1701" w:type="dxa"/>
          </w:tcPr>
          <w:p w:rsidR="003A1473" w:rsidRPr="009E2EAF" w:rsidRDefault="003A1473" w:rsidP="009A67F7">
            <w:r w:rsidRPr="009E2E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A1473" w:rsidRPr="009E2EAF" w:rsidTr="009A67F7">
        <w:trPr>
          <w:jc w:val="center"/>
        </w:trPr>
        <w:tc>
          <w:tcPr>
            <w:tcW w:w="675" w:type="dxa"/>
          </w:tcPr>
          <w:p w:rsidR="003A1473" w:rsidRPr="009E2EAF" w:rsidRDefault="003A1473" w:rsidP="009A67F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E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3A1473" w:rsidRPr="009E2EAF" w:rsidRDefault="003A1473" w:rsidP="009A67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EAF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  <w:tc>
          <w:tcPr>
            <w:tcW w:w="1701" w:type="dxa"/>
          </w:tcPr>
          <w:p w:rsidR="003A1473" w:rsidRPr="009E2EAF" w:rsidRDefault="003A1473" w:rsidP="009A67F7">
            <w:r w:rsidRPr="009E2E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A1473" w:rsidRPr="009E2EAF" w:rsidTr="009A67F7">
        <w:trPr>
          <w:jc w:val="center"/>
        </w:trPr>
        <w:tc>
          <w:tcPr>
            <w:tcW w:w="675" w:type="dxa"/>
          </w:tcPr>
          <w:p w:rsidR="003A1473" w:rsidRPr="009E2EAF" w:rsidRDefault="003A1473" w:rsidP="009A67F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E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3A1473" w:rsidRPr="009E2EAF" w:rsidRDefault="003A1473" w:rsidP="009A67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EAF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  <w:tc>
          <w:tcPr>
            <w:tcW w:w="1701" w:type="dxa"/>
          </w:tcPr>
          <w:p w:rsidR="003A1473" w:rsidRPr="009E2EAF" w:rsidRDefault="003A1473" w:rsidP="009A67F7">
            <w:r w:rsidRPr="009E2E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A1473" w:rsidRPr="009E2EAF" w:rsidTr="009A67F7">
        <w:trPr>
          <w:jc w:val="center"/>
        </w:trPr>
        <w:tc>
          <w:tcPr>
            <w:tcW w:w="675" w:type="dxa"/>
          </w:tcPr>
          <w:p w:rsidR="003A1473" w:rsidRPr="009E2EAF" w:rsidRDefault="003A1473" w:rsidP="009A67F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E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3A1473" w:rsidRPr="009E2EAF" w:rsidRDefault="003A1473" w:rsidP="009A67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EAF">
              <w:rPr>
                <w:rFonts w:ascii="Times New Roman" w:eastAsia="Times New Roman" w:hAnsi="Times New Roman"/>
                <w:sz w:val="24"/>
                <w:szCs w:val="24"/>
              </w:rPr>
              <w:t>Тодор Георгиев Георгиев</w:t>
            </w:r>
          </w:p>
        </w:tc>
        <w:tc>
          <w:tcPr>
            <w:tcW w:w="1701" w:type="dxa"/>
          </w:tcPr>
          <w:p w:rsidR="003A1473" w:rsidRPr="009E2EAF" w:rsidRDefault="003A1473" w:rsidP="009A67F7">
            <w:r w:rsidRPr="009E2E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A1473" w:rsidRPr="009E2EAF" w:rsidTr="009A67F7">
        <w:trPr>
          <w:jc w:val="center"/>
        </w:trPr>
        <w:tc>
          <w:tcPr>
            <w:tcW w:w="675" w:type="dxa"/>
          </w:tcPr>
          <w:p w:rsidR="003A1473" w:rsidRPr="009E2EAF" w:rsidRDefault="003A1473" w:rsidP="009A67F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E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3A1473" w:rsidRPr="009E2EAF" w:rsidRDefault="003A1473" w:rsidP="009A67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EAF">
              <w:rPr>
                <w:rFonts w:ascii="Times New Roman" w:eastAsia="Times New Roman" w:hAnsi="Times New Roman"/>
                <w:sz w:val="24"/>
                <w:szCs w:val="24"/>
              </w:rPr>
              <w:t>Зорница Цветомирова Михайлова</w:t>
            </w:r>
          </w:p>
        </w:tc>
        <w:tc>
          <w:tcPr>
            <w:tcW w:w="1701" w:type="dxa"/>
          </w:tcPr>
          <w:p w:rsidR="003A1473" w:rsidRPr="009E2EAF" w:rsidRDefault="003A1473" w:rsidP="009A67F7">
            <w:r w:rsidRPr="009E2E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A1473" w:rsidRPr="009E2EAF" w:rsidTr="009A67F7">
        <w:trPr>
          <w:jc w:val="center"/>
        </w:trPr>
        <w:tc>
          <w:tcPr>
            <w:tcW w:w="675" w:type="dxa"/>
          </w:tcPr>
          <w:p w:rsidR="003A1473" w:rsidRPr="009E2EAF" w:rsidRDefault="003A1473" w:rsidP="009A67F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E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3A1473" w:rsidRPr="009E2EAF" w:rsidRDefault="003A1473" w:rsidP="009A67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EAF">
              <w:rPr>
                <w:rFonts w:ascii="Times New Roman" w:eastAsia="Times New Roman" w:hAnsi="Times New Roman"/>
                <w:sz w:val="24"/>
                <w:szCs w:val="24"/>
              </w:rPr>
              <w:t>Деян Лъчезаров Додев</w:t>
            </w:r>
          </w:p>
        </w:tc>
        <w:tc>
          <w:tcPr>
            <w:tcW w:w="1701" w:type="dxa"/>
          </w:tcPr>
          <w:p w:rsidR="003A1473" w:rsidRPr="009E2EAF" w:rsidRDefault="003A1473" w:rsidP="009A67F7">
            <w:r w:rsidRPr="009E2E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A1473" w:rsidRPr="009E2EAF" w:rsidTr="009A67F7">
        <w:trPr>
          <w:jc w:val="center"/>
        </w:trPr>
        <w:tc>
          <w:tcPr>
            <w:tcW w:w="675" w:type="dxa"/>
          </w:tcPr>
          <w:p w:rsidR="003A1473" w:rsidRPr="009E2EAF" w:rsidRDefault="003A1473" w:rsidP="009A67F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E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3A1473" w:rsidRPr="009E2EAF" w:rsidRDefault="003A1473" w:rsidP="009A67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EAF">
              <w:rPr>
                <w:rFonts w:ascii="Times New Roman" w:eastAsia="Times New Roman" w:hAnsi="Times New Roman"/>
                <w:sz w:val="24"/>
                <w:szCs w:val="24"/>
              </w:rPr>
              <w:t>Александър Сократов Александров</w:t>
            </w:r>
          </w:p>
        </w:tc>
        <w:tc>
          <w:tcPr>
            <w:tcW w:w="1701" w:type="dxa"/>
          </w:tcPr>
          <w:p w:rsidR="003A1473" w:rsidRPr="009E2EAF" w:rsidRDefault="003A1473" w:rsidP="009A67F7">
            <w:r w:rsidRPr="009E2E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A1473" w:rsidRPr="009E2EAF" w:rsidTr="009A67F7">
        <w:trPr>
          <w:jc w:val="center"/>
        </w:trPr>
        <w:tc>
          <w:tcPr>
            <w:tcW w:w="675" w:type="dxa"/>
          </w:tcPr>
          <w:p w:rsidR="003A1473" w:rsidRPr="009E2EAF" w:rsidRDefault="003A1473" w:rsidP="009A67F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E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3A1473" w:rsidRPr="009E2EAF" w:rsidRDefault="003A1473" w:rsidP="009A67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EAF">
              <w:rPr>
                <w:rFonts w:ascii="Times New Roman" w:eastAsia="Times New Roman" w:hAnsi="Times New Roman"/>
                <w:sz w:val="24"/>
                <w:szCs w:val="24"/>
              </w:rPr>
              <w:t xml:space="preserve">Силвия Георгиева Игнатова </w:t>
            </w:r>
          </w:p>
        </w:tc>
        <w:tc>
          <w:tcPr>
            <w:tcW w:w="1701" w:type="dxa"/>
          </w:tcPr>
          <w:p w:rsidR="003A1473" w:rsidRPr="009E2EAF" w:rsidRDefault="003A1473" w:rsidP="009A67F7">
            <w:r w:rsidRPr="009E2E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A1473" w:rsidRPr="009E2EAF" w:rsidTr="009A67F7">
        <w:trPr>
          <w:jc w:val="center"/>
        </w:trPr>
        <w:tc>
          <w:tcPr>
            <w:tcW w:w="675" w:type="dxa"/>
          </w:tcPr>
          <w:p w:rsidR="003A1473" w:rsidRPr="009E2EAF" w:rsidRDefault="003A1473" w:rsidP="009A67F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E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3A1473" w:rsidRPr="009E2EAF" w:rsidRDefault="003A1473" w:rsidP="009A67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EAF">
              <w:rPr>
                <w:rFonts w:ascii="Times New Roman" w:eastAsia="Times New Roman" w:hAnsi="Times New Roman"/>
                <w:sz w:val="24"/>
                <w:szCs w:val="24"/>
              </w:rPr>
              <w:t xml:space="preserve">Биляна Методиева Велкова </w:t>
            </w:r>
          </w:p>
        </w:tc>
        <w:tc>
          <w:tcPr>
            <w:tcW w:w="1701" w:type="dxa"/>
          </w:tcPr>
          <w:p w:rsidR="003A1473" w:rsidRPr="009E2EAF" w:rsidRDefault="003A1473" w:rsidP="009A67F7">
            <w:r w:rsidRPr="009E2E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A1473" w:rsidRPr="009E2EAF" w:rsidTr="009A67F7">
        <w:trPr>
          <w:jc w:val="center"/>
        </w:trPr>
        <w:tc>
          <w:tcPr>
            <w:tcW w:w="675" w:type="dxa"/>
          </w:tcPr>
          <w:p w:rsidR="003A1473" w:rsidRPr="009E2EAF" w:rsidRDefault="003A1473" w:rsidP="009A67F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E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3A1473" w:rsidRPr="009E2EAF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2E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Красимира Иванова Атанасова – Георгиева </w:t>
            </w:r>
          </w:p>
        </w:tc>
        <w:tc>
          <w:tcPr>
            <w:tcW w:w="1701" w:type="dxa"/>
          </w:tcPr>
          <w:p w:rsidR="003A1473" w:rsidRPr="009E2EAF" w:rsidRDefault="003A1473" w:rsidP="009A67F7">
            <w:r w:rsidRPr="009E2E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3A1473" w:rsidRPr="009E2EAF" w:rsidRDefault="003A1473" w:rsidP="003A147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A1473" w:rsidRPr="009E2EAF" w:rsidRDefault="003A1473" w:rsidP="003A1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EAF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Прочете проекта за дневен ред на Общинска избирателна комисия – Бойчиновци, а именно: </w:t>
      </w:r>
    </w:p>
    <w:p w:rsidR="003A1473" w:rsidRPr="009E2EAF" w:rsidRDefault="003A1473" w:rsidP="003A1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EAF">
        <w:rPr>
          <w:rFonts w:ascii="Times New Roman" w:hAnsi="Times New Roman"/>
          <w:sz w:val="24"/>
          <w:szCs w:val="24"/>
        </w:rPr>
        <w:t xml:space="preserve">Проект за решение, относно: </w:t>
      </w:r>
    </w:p>
    <w:p w:rsidR="003A1473" w:rsidRDefault="003A1473" w:rsidP="003A147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7474AB">
        <w:rPr>
          <w:rFonts w:ascii="Times New Roman" w:eastAsia="Times New Roman" w:hAnsi="Times New Roman"/>
          <w:sz w:val="24"/>
          <w:szCs w:val="24"/>
        </w:rPr>
        <w:t>Регистрация на ПП „Възраждане“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Общинска избирателна комисия в община 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област 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за участие в изборите за 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ОБЩИНСКИ СЪВЕТНИЦИ в община Бойчиновци 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>на 2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9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23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3A1473" w:rsidRDefault="003A1473" w:rsidP="003A147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7474AB">
        <w:rPr>
          <w:rFonts w:ascii="Times New Roman" w:eastAsia="Times New Roman" w:hAnsi="Times New Roman"/>
          <w:sz w:val="24"/>
          <w:szCs w:val="24"/>
        </w:rPr>
        <w:t>Регистрация на ПП „Възраждане“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Общинска избирателна комисия в община 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област 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за участие в изборите за 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КМЕТ НА ОБЩИНА в община Бойчиновци 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>на 2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9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23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3A1473" w:rsidRPr="009E2EAF" w:rsidRDefault="003A1473" w:rsidP="003A147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8B72F0">
        <w:rPr>
          <w:rFonts w:ascii="Times New Roman" w:eastAsia="Times New Roman" w:hAnsi="Times New Roman"/>
          <w:sz w:val="24"/>
          <w:szCs w:val="24"/>
        </w:rPr>
        <w:lastRenderedPageBreak/>
        <w:t>Регистрация на ПП „Възраждане“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Общинска избирателна комисия в община 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област 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за участие в изборите за 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 xml:space="preserve">КМЕТ НА КМЕТСТВО в община Бойчиновци 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>на 2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>9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>23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</w:t>
      </w:r>
      <w:r w:rsidRPr="009E2E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</w:t>
      </w:r>
    </w:p>
    <w:p w:rsidR="003A1473" w:rsidRPr="00B3278E" w:rsidRDefault="003A1473" w:rsidP="003A147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E2EAF">
        <w:rPr>
          <w:rFonts w:ascii="Times New Roman" w:hAnsi="Times New Roman"/>
          <w:bCs/>
          <w:sz w:val="24"/>
          <w:szCs w:val="24"/>
        </w:rPr>
        <w:t xml:space="preserve"> </w:t>
      </w:r>
      <w:r w:rsidRPr="009E2EAF">
        <w:rPr>
          <w:rFonts w:ascii="Times New Roman" w:eastAsia="Times New Roman" w:hAnsi="Times New Roman"/>
          <w:bCs/>
          <w:sz w:val="24"/>
          <w:szCs w:val="24"/>
        </w:rPr>
        <w:t>Р</w:t>
      </w:r>
      <w:r w:rsidRPr="009E2E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егистрация на кандидатите в Общинска избирателна комисия в община </w:t>
      </w:r>
      <w:r w:rsidRPr="009E2EAF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9E2E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област </w:t>
      </w:r>
      <w:r w:rsidRPr="009E2EAF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9E2E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за участие в изборите за общински съветници и за кметове на 2</w:t>
      </w:r>
      <w:r w:rsidRPr="009E2EAF">
        <w:rPr>
          <w:rFonts w:ascii="Times New Roman" w:eastAsia="Times New Roman" w:hAnsi="Times New Roman"/>
          <w:bCs/>
          <w:sz w:val="24"/>
          <w:szCs w:val="24"/>
        </w:rPr>
        <w:t>9</w:t>
      </w:r>
      <w:r w:rsidRPr="009E2E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9E2EAF">
        <w:rPr>
          <w:rFonts w:ascii="Times New Roman" w:eastAsia="Times New Roman" w:hAnsi="Times New Roman"/>
          <w:bCs/>
          <w:sz w:val="24"/>
          <w:szCs w:val="24"/>
        </w:rPr>
        <w:t>23</w:t>
      </w:r>
      <w:r w:rsidRPr="009E2E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3A1473" w:rsidRPr="009E2EAF" w:rsidRDefault="003A1473" w:rsidP="003A147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E2EAF">
        <w:rPr>
          <w:rFonts w:ascii="Times New Roman" w:hAnsi="Times New Roman"/>
          <w:bCs/>
          <w:sz w:val="24"/>
          <w:szCs w:val="24"/>
        </w:rPr>
        <w:t xml:space="preserve"> Прием на документи за регистрация на </w:t>
      </w:r>
      <w:r w:rsidRPr="009E2E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кандидатите в Общинска избирателна комисия в община </w:t>
      </w:r>
      <w:r w:rsidRPr="009E2EAF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9E2E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област </w:t>
      </w:r>
      <w:r w:rsidRPr="009E2EAF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9E2E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за участие в изборите за общински съветници и за кметове на 2</w:t>
      </w:r>
      <w:r w:rsidRPr="009E2EAF">
        <w:rPr>
          <w:rFonts w:ascii="Times New Roman" w:eastAsia="Times New Roman" w:hAnsi="Times New Roman"/>
          <w:bCs/>
          <w:sz w:val="24"/>
          <w:szCs w:val="24"/>
        </w:rPr>
        <w:t>9</w:t>
      </w:r>
      <w:r w:rsidRPr="009E2E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9E2EAF">
        <w:rPr>
          <w:rFonts w:ascii="Times New Roman" w:eastAsia="Times New Roman" w:hAnsi="Times New Roman"/>
          <w:bCs/>
          <w:sz w:val="24"/>
          <w:szCs w:val="24"/>
        </w:rPr>
        <w:t>23</w:t>
      </w:r>
      <w:r w:rsidRPr="009E2E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</w:t>
      </w:r>
    </w:p>
    <w:p w:rsidR="003A1473" w:rsidRPr="009E2EAF" w:rsidRDefault="003A1473" w:rsidP="003A147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A1473" w:rsidRPr="009E2EAF" w:rsidRDefault="003A1473" w:rsidP="003A1473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E2EAF">
        <w:rPr>
          <w:rFonts w:ascii="Times New Roman" w:hAnsi="Times New Roman"/>
          <w:sz w:val="24"/>
          <w:szCs w:val="24"/>
        </w:rPr>
        <w:t>Дневният ред се прие от ОИК – Бойчиновци с пълно мнозинство от 11 гласа „ЗА”.</w:t>
      </w:r>
    </w:p>
    <w:p w:rsidR="003A1473" w:rsidRPr="009E2EAF" w:rsidRDefault="003A1473" w:rsidP="003A1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EAF">
        <w:rPr>
          <w:rFonts w:ascii="Times New Roman" w:hAnsi="Times New Roman"/>
          <w:sz w:val="24"/>
          <w:szCs w:val="24"/>
        </w:rPr>
        <w:t>Заседанието се проведе при следния дневен ред:</w:t>
      </w:r>
    </w:p>
    <w:p w:rsidR="003A1473" w:rsidRPr="009E2EAF" w:rsidRDefault="003A1473" w:rsidP="003A1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1473" w:rsidRPr="007474A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E2EAF">
        <w:rPr>
          <w:rFonts w:ascii="Times New Roman" w:hAnsi="Times New Roman"/>
          <w:b/>
          <w:sz w:val="24"/>
          <w:szCs w:val="24"/>
          <w:u w:val="single"/>
        </w:rPr>
        <w:t>По т.1.</w:t>
      </w:r>
      <w:r w:rsidRPr="009E2EAF">
        <w:rPr>
          <w:rFonts w:ascii="Times New Roman" w:hAnsi="Times New Roman"/>
          <w:b/>
          <w:sz w:val="24"/>
          <w:szCs w:val="24"/>
        </w:rPr>
        <w:t xml:space="preserve"> </w:t>
      </w:r>
      <w:r w:rsidRPr="009E2EAF">
        <w:rPr>
          <w:rFonts w:ascii="Times New Roman" w:hAnsi="Times New Roman"/>
          <w:sz w:val="24"/>
          <w:szCs w:val="24"/>
        </w:rPr>
        <w:t xml:space="preserve">от дневния ред: </w:t>
      </w:r>
      <w:r w:rsidRPr="007474AB">
        <w:rPr>
          <w:rFonts w:ascii="Times New Roman" w:eastAsia="Times New Roman" w:hAnsi="Times New Roman"/>
          <w:sz w:val="24"/>
          <w:szCs w:val="24"/>
        </w:rPr>
        <w:t>Регистрация на ПП „Възраждане“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Общинска избирателна комисия в община 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област 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за участие в изборите за 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ОБЩИНСКИ СЪВЕТНИЦИ в община Бойчиновци 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>на 2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9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23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3A1473" w:rsidRPr="007474A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474AB">
        <w:rPr>
          <w:rFonts w:ascii="Times New Roman" w:eastAsia="Times New Roman" w:hAnsi="Times New Roman"/>
          <w:bCs/>
          <w:sz w:val="24"/>
          <w:szCs w:val="24"/>
        </w:rPr>
        <w:t>Общинска избирателна комисия гр. Бойчиновци разгледа постъпилото заявление  заведено под № 01 – ОС/14.09.2023 г. от ПП „Възраждане“ представлявано от Костадин Тодоров Костадино</w:t>
      </w:r>
      <w:r>
        <w:rPr>
          <w:rFonts w:ascii="Times New Roman" w:eastAsia="Times New Roman" w:hAnsi="Times New Roman"/>
          <w:bCs/>
          <w:sz w:val="24"/>
          <w:szCs w:val="24"/>
        </w:rPr>
        <w:t>в чрез Галина Райчева Здравкова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в качеството и на пълномощник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на 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представляващият партията 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>(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Приложение №37-МИ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>)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, за участие в изборите за Общински съветници  на община Бойчиновци. </w:t>
      </w:r>
    </w:p>
    <w:p w:rsidR="003A1473" w:rsidRPr="007474A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Към заявлението са приложени: </w:t>
      </w:r>
    </w:p>
    <w:p w:rsidR="003A1473" w:rsidRPr="007474AB" w:rsidRDefault="003A1473" w:rsidP="003A147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Пълномощно от 01.09.2023 г.  – 1 бр. на лицето изрично упълномощено да представлява партията пред ОИК </w:t>
      </w:r>
    </w:p>
    <w:p w:rsidR="003A1473" w:rsidRPr="007474AB" w:rsidRDefault="003A1473" w:rsidP="003A147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 Копие на Решение № 2255-МИ от 07.07.2023 г. на ЦИК</w:t>
      </w:r>
    </w:p>
    <w:p w:rsidR="003A1473" w:rsidRPr="007474A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На лице са изискванията на чл. 147 от Изборния кодекс и Решение № 2218-МИ от 05.09.2023 г. на ЦИК за регистрация на партии и коалиции в ОИК 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>за участие в изборите за общински съветници и за кметове на 2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9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23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, необходими за регистрация на политическа партия „Възраждане“ за участие в изборите за общински съветници в община Бойчиновци.</w:t>
      </w:r>
    </w:p>
    <w:p w:rsidR="003A1473" w:rsidRPr="007474A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474AB">
        <w:rPr>
          <w:rFonts w:ascii="Times New Roman" w:eastAsia="Times New Roman" w:hAnsi="Times New Roman"/>
          <w:bCs/>
          <w:sz w:val="24"/>
          <w:szCs w:val="24"/>
        </w:rPr>
        <w:t>Предвид изложеното и след поименно гласуване: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Име Презиме Фамилия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Гласували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Стела Сашкова Владимирова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trHeight w:val="20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>Тодор Георгиев Георгиев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 xml:space="preserve">Зорница Цветомирова Михайлова 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>Деян Лъчезаров Додев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>Александър Сократов Александров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 xml:space="preserve">Силвия Георгиева Игнатова 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 xml:space="preserve">Биляна Методиева Велкова 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Красимира Иванова Атанасова – Георгиева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3A1473" w:rsidRPr="007474AB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7474AB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74AB">
        <w:rPr>
          <w:rFonts w:ascii="Times New Roman" w:eastAsia="Times New Roman" w:hAnsi="Times New Roman"/>
          <w:sz w:val="24"/>
          <w:szCs w:val="24"/>
          <w:lang w:eastAsia="bg-BG"/>
        </w:rPr>
        <w:t>Резултат от гласуването: 11“ЗА“  и  0„ПРОТИВ“</w:t>
      </w:r>
    </w:p>
    <w:p w:rsidR="003A1473" w:rsidRPr="007474AB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7474AB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74AB">
        <w:rPr>
          <w:rFonts w:ascii="Times New Roman" w:eastAsia="Times New Roman" w:hAnsi="Times New Roman"/>
          <w:bCs/>
          <w:sz w:val="24"/>
          <w:szCs w:val="24"/>
          <w:lang w:eastAsia="bg-BG"/>
        </w:rPr>
        <w:t>На основание чл.87,ал. 1 , т. 12 във връзка с чл. 147 ,ал. 6 от ИК и Решение № 2218 – МИ от 05.09.2023 г. ОИК Бойчиновци</w:t>
      </w:r>
    </w:p>
    <w:p w:rsidR="003A1473" w:rsidRPr="007474AB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7474AB" w:rsidRDefault="003A1473" w:rsidP="003A14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7474AB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/>
        </w:rPr>
        <w:t>Р Е Ш И:</w:t>
      </w:r>
    </w:p>
    <w:p w:rsidR="003A1473" w:rsidRPr="007474AB" w:rsidRDefault="003A1473" w:rsidP="003A14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74AB">
        <w:rPr>
          <w:rFonts w:ascii="Times New Roman" w:eastAsia="Times New Roman" w:hAnsi="Times New Roman"/>
          <w:sz w:val="24"/>
          <w:szCs w:val="24"/>
          <w:lang w:eastAsia="bg-BG"/>
        </w:rPr>
        <w:t>Регистрира Политическа партия „Възраждане“ за участие в изборите за общински съветници в община Бойчиновци.</w:t>
      </w:r>
    </w:p>
    <w:p w:rsidR="003A1473" w:rsidRPr="007474AB" w:rsidRDefault="003A1473" w:rsidP="003A14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20454C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7474A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Настоящото решение може да се бъде оспорвано</w:t>
      </w:r>
      <w:r w:rsidRPr="007474AB">
        <w:rPr>
          <w:rFonts w:ascii="Times New Roman" w:eastAsia="Times New Roman" w:hAnsi="Times New Roman"/>
          <w:color w:val="333333"/>
          <w:sz w:val="24"/>
          <w:szCs w:val="24"/>
        </w:rPr>
        <w:t xml:space="preserve"> на основание чл.</w:t>
      </w:r>
      <w:r w:rsidR="00CE1B2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7474AB">
        <w:rPr>
          <w:rFonts w:ascii="Times New Roman" w:eastAsia="Times New Roman" w:hAnsi="Times New Roman"/>
          <w:color w:val="333333"/>
          <w:sz w:val="24"/>
          <w:szCs w:val="24"/>
        </w:rPr>
        <w:t>88,</w:t>
      </w:r>
      <w:r w:rsidR="00AC0F64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7474AB">
        <w:rPr>
          <w:rFonts w:ascii="Times New Roman" w:eastAsia="Times New Roman" w:hAnsi="Times New Roman"/>
          <w:color w:val="333333"/>
          <w:sz w:val="24"/>
          <w:szCs w:val="24"/>
        </w:rPr>
        <w:t xml:space="preserve">ал. 1 от ИК </w:t>
      </w:r>
      <w:r w:rsidRPr="007474A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в тридневен срок от обявяването му пред Централната избирателна комисия.</w:t>
      </w:r>
    </w:p>
    <w:p w:rsidR="003A1473" w:rsidRPr="007474A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E2EAF">
        <w:rPr>
          <w:rFonts w:ascii="Times New Roman" w:hAnsi="Times New Roman"/>
          <w:b/>
          <w:sz w:val="24"/>
          <w:szCs w:val="24"/>
          <w:u w:val="single"/>
        </w:rPr>
        <w:t>По т.2.</w:t>
      </w:r>
      <w:r w:rsidRPr="009E2EAF">
        <w:rPr>
          <w:rFonts w:ascii="Times New Roman" w:hAnsi="Times New Roman"/>
          <w:b/>
          <w:sz w:val="24"/>
          <w:szCs w:val="24"/>
        </w:rPr>
        <w:t xml:space="preserve"> </w:t>
      </w:r>
      <w:r w:rsidRPr="009E2EAF">
        <w:rPr>
          <w:rFonts w:ascii="Times New Roman" w:hAnsi="Times New Roman"/>
          <w:sz w:val="24"/>
          <w:szCs w:val="24"/>
        </w:rPr>
        <w:t xml:space="preserve">от дневния ред: </w:t>
      </w:r>
      <w:r w:rsidRPr="007474AB">
        <w:rPr>
          <w:rFonts w:ascii="Times New Roman" w:eastAsia="Times New Roman" w:hAnsi="Times New Roman"/>
          <w:sz w:val="24"/>
          <w:szCs w:val="24"/>
        </w:rPr>
        <w:t>Регистрация на ПП „Възраждане“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Общинска избирателна комисия в община 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област 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за участие в изборите за 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КМЕТ НА ОБЩИНА в община Бойчиновци 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>на 2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9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23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3A1473" w:rsidRPr="007474A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Общинска избирателна комисия гр. Бойчиновци разгледа постъпилото заявление  заведено под </w:t>
      </w:r>
      <w:r>
        <w:rPr>
          <w:rFonts w:ascii="Times New Roman" w:eastAsia="Times New Roman" w:hAnsi="Times New Roman"/>
          <w:bCs/>
          <w:sz w:val="24"/>
          <w:szCs w:val="24"/>
        </w:rPr>
        <w:t>№ 01 – КО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/14.09.2023 г. от ПП „Възраждане“ представлявано от Костадин Тодоров Костадино</w:t>
      </w:r>
      <w:r>
        <w:rPr>
          <w:rFonts w:ascii="Times New Roman" w:eastAsia="Times New Roman" w:hAnsi="Times New Roman"/>
          <w:bCs/>
          <w:sz w:val="24"/>
          <w:szCs w:val="24"/>
        </w:rPr>
        <w:t>в чрез Галина Райчева Здравкова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в качеството и на пълномощник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на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 представляващият партията 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>(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Приложение №37-МИ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>)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, за участие в изборите за КМЕТ НА ОБЩИНА в община Бойчиновци. </w:t>
      </w:r>
    </w:p>
    <w:p w:rsidR="003A1473" w:rsidRPr="007474A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Към заявлението са приложени: </w:t>
      </w:r>
    </w:p>
    <w:p w:rsidR="003A1473" w:rsidRPr="007474AB" w:rsidRDefault="003A1473" w:rsidP="003A1473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Пълномощно от 01.09.2023 г.  – 1 бр. на лицето изрично упълномощено да представлява партията пред ОИК </w:t>
      </w:r>
    </w:p>
    <w:p w:rsidR="003A1473" w:rsidRPr="007474AB" w:rsidRDefault="003A1473" w:rsidP="003A1473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 Копие на Решение № 2255-МИ от 07.07.2023 г. на ЦИК</w:t>
      </w:r>
    </w:p>
    <w:p w:rsidR="003A1473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474AB">
        <w:rPr>
          <w:rFonts w:ascii="Times New Roman" w:eastAsia="Times New Roman" w:hAnsi="Times New Roman"/>
          <w:bCs/>
          <w:sz w:val="24"/>
          <w:szCs w:val="24"/>
        </w:rPr>
        <w:t xml:space="preserve">На лице са изискванията на чл. 147 от Изборния кодекс и Решение № 2218-МИ от 05.09.2023 г. на ЦИК за регистрация на партии и коалиции в ОИК 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>за участие в изборите за общински съветници и за кметове на 2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9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23</w:t>
      </w:r>
      <w:r w:rsidRPr="007474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</w:t>
      </w:r>
      <w:r w:rsidRPr="007474AB">
        <w:rPr>
          <w:rFonts w:ascii="Times New Roman" w:eastAsia="Times New Roman" w:hAnsi="Times New Roman"/>
          <w:bCs/>
          <w:sz w:val="24"/>
          <w:szCs w:val="24"/>
        </w:rPr>
        <w:t>, необходими за регистрация на политическа партия „Възраждане“ за участие в изборите за КМЕТ НА ОБЩИНА в община Бойчиновци.</w:t>
      </w:r>
    </w:p>
    <w:p w:rsidR="0020454C" w:rsidRDefault="0020454C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20454C" w:rsidRDefault="0020454C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20454C" w:rsidRPr="007474AB" w:rsidRDefault="0020454C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A1473" w:rsidRPr="007474A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474AB">
        <w:rPr>
          <w:rFonts w:ascii="Times New Roman" w:eastAsia="Times New Roman" w:hAnsi="Times New Roman"/>
          <w:bCs/>
          <w:sz w:val="24"/>
          <w:szCs w:val="24"/>
        </w:rPr>
        <w:lastRenderedPageBreak/>
        <w:t>Предвид изложеното и след поименно гласуване: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Име Презиме Фамилия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Гласували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Стела Сашкова Владимирова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trHeight w:val="20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>Тодор Георгиев Георгиев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 xml:space="preserve">Зорница Цветомирова Михайлова 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>Деян Лъчезаров Додев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>Александър Сократов Александров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 xml:space="preserve">Силвия Георгиева Игнатова 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sz w:val="24"/>
                <w:szCs w:val="24"/>
              </w:rPr>
              <w:t xml:space="preserve">Биляна Методиева Велкова </w:t>
            </w:r>
          </w:p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7474AB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74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Красимира Иванова Атанасова – Георгиева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7474AB" w:rsidRDefault="003A1473" w:rsidP="009A67F7">
            <w:r w:rsidRPr="007474A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3A1473" w:rsidRPr="007474AB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7474AB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74AB">
        <w:rPr>
          <w:rFonts w:ascii="Times New Roman" w:eastAsia="Times New Roman" w:hAnsi="Times New Roman"/>
          <w:sz w:val="24"/>
          <w:szCs w:val="24"/>
          <w:lang w:eastAsia="bg-BG"/>
        </w:rPr>
        <w:t>Резултат от гласуването: 11“ЗА“  и  0„ПРОТИВ“</w:t>
      </w:r>
    </w:p>
    <w:p w:rsidR="003A1473" w:rsidRPr="007474AB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7474AB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74AB">
        <w:rPr>
          <w:rFonts w:ascii="Times New Roman" w:eastAsia="Times New Roman" w:hAnsi="Times New Roman"/>
          <w:bCs/>
          <w:sz w:val="24"/>
          <w:szCs w:val="24"/>
          <w:lang w:eastAsia="bg-BG"/>
        </w:rPr>
        <w:t>На основание чл.87,ал. 1 , т. 12 във връзка с чл. 147 ,ал. 6 от ИК и Решение № 2218 – МИ от 05.09.2023 г. ОИК Бойчиновци</w:t>
      </w:r>
    </w:p>
    <w:p w:rsidR="003A1473" w:rsidRPr="007474AB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7474AB" w:rsidRDefault="003A1473" w:rsidP="003A14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7474AB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/>
        </w:rPr>
        <w:t>Р Е Ш И:</w:t>
      </w:r>
    </w:p>
    <w:p w:rsidR="003A1473" w:rsidRPr="007474AB" w:rsidRDefault="003A1473" w:rsidP="003A14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74AB">
        <w:rPr>
          <w:rFonts w:ascii="Times New Roman" w:eastAsia="Times New Roman" w:hAnsi="Times New Roman"/>
          <w:sz w:val="24"/>
          <w:szCs w:val="24"/>
          <w:lang w:eastAsia="bg-BG"/>
        </w:rPr>
        <w:t>Регистрира Политическа партия „Възраждане“ за участие в изборите за КМЕТ НА ОБЩИНА  в община Бойчиновци.</w:t>
      </w:r>
    </w:p>
    <w:p w:rsidR="003A1473" w:rsidRPr="007474AB" w:rsidRDefault="003A1473" w:rsidP="003A14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A976CF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7474A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Настоящото решение може да се бъде оспорвано</w:t>
      </w:r>
      <w:r w:rsidRPr="007474AB">
        <w:rPr>
          <w:rFonts w:ascii="Times New Roman" w:eastAsia="Times New Roman" w:hAnsi="Times New Roman"/>
          <w:color w:val="333333"/>
          <w:sz w:val="24"/>
          <w:szCs w:val="24"/>
        </w:rPr>
        <w:t xml:space="preserve"> на основание чл.</w:t>
      </w:r>
      <w:r w:rsidR="003E314B">
        <w:rPr>
          <w:rFonts w:ascii="Times New Roman" w:eastAsia="Times New Roman" w:hAnsi="Times New Roman"/>
          <w:color w:val="333333"/>
          <w:sz w:val="24"/>
          <w:szCs w:val="24"/>
        </w:rPr>
        <w:t xml:space="preserve"> 88</w:t>
      </w:r>
      <w:r w:rsidRPr="007474AB">
        <w:rPr>
          <w:rFonts w:ascii="Times New Roman" w:eastAsia="Times New Roman" w:hAnsi="Times New Roman"/>
          <w:color w:val="333333"/>
          <w:sz w:val="24"/>
          <w:szCs w:val="24"/>
        </w:rPr>
        <w:t>,</w:t>
      </w:r>
      <w:r w:rsidR="003E314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7474AB">
        <w:rPr>
          <w:rFonts w:ascii="Times New Roman" w:eastAsia="Times New Roman" w:hAnsi="Times New Roman"/>
          <w:color w:val="333333"/>
          <w:sz w:val="24"/>
          <w:szCs w:val="24"/>
        </w:rPr>
        <w:t xml:space="preserve">ал. 1 от ИК </w:t>
      </w:r>
      <w:r w:rsidRPr="007474A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в тридневен срок от обявяването му пред Централната избирателна комисия.</w:t>
      </w:r>
    </w:p>
    <w:p w:rsidR="003A1473" w:rsidRPr="008B72F0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т.3</w:t>
      </w:r>
      <w:r w:rsidRPr="003A7A18">
        <w:rPr>
          <w:rFonts w:ascii="Times New Roman" w:hAnsi="Times New Roman"/>
          <w:b/>
          <w:sz w:val="24"/>
          <w:szCs w:val="24"/>
          <w:u w:val="single"/>
        </w:rPr>
        <w:t>.</w:t>
      </w:r>
      <w:r w:rsidRPr="003A7A18">
        <w:rPr>
          <w:rFonts w:ascii="Times New Roman" w:hAnsi="Times New Roman"/>
          <w:b/>
          <w:sz w:val="24"/>
          <w:szCs w:val="24"/>
        </w:rPr>
        <w:t xml:space="preserve"> </w:t>
      </w:r>
      <w:r w:rsidRPr="003A7A18">
        <w:rPr>
          <w:rFonts w:ascii="Times New Roman" w:hAnsi="Times New Roman"/>
          <w:sz w:val="24"/>
          <w:szCs w:val="24"/>
        </w:rPr>
        <w:t xml:space="preserve">от дневния ред: </w:t>
      </w:r>
      <w:r w:rsidRPr="008B72F0">
        <w:rPr>
          <w:rFonts w:ascii="Times New Roman" w:eastAsia="Times New Roman" w:hAnsi="Times New Roman"/>
          <w:sz w:val="24"/>
          <w:szCs w:val="24"/>
        </w:rPr>
        <w:t>Регистрация на ПП „Възраждане“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Общинска избирателна комисия в община 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област 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за участие в изборите за 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 xml:space="preserve">КМЕТ НА КМЕТСТВО в община Бойчиновци 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>на 2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>9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>23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>,както следва:</w:t>
      </w:r>
    </w:p>
    <w:p w:rsidR="003A1473" w:rsidRPr="008B72F0" w:rsidRDefault="003A1473" w:rsidP="003A1473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Кметство с. Охрид</w:t>
      </w:r>
    </w:p>
    <w:p w:rsidR="003A1473" w:rsidRPr="008B72F0" w:rsidRDefault="003A1473" w:rsidP="003A1473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Кметство с. Мърчево</w:t>
      </w:r>
    </w:p>
    <w:p w:rsidR="003A1473" w:rsidRPr="008B72F0" w:rsidRDefault="003A1473" w:rsidP="003A1473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Кметство с. Владимирово</w:t>
      </w:r>
    </w:p>
    <w:p w:rsidR="003A1473" w:rsidRPr="008B72F0" w:rsidRDefault="003A1473" w:rsidP="003A1473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Кметство с. Кобиляк</w:t>
      </w:r>
    </w:p>
    <w:p w:rsidR="003A1473" w:rsidRPr="008B72F0" w:rsidRDefault="003A1473" w:rsidP="003A1473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Кметство с. Портитовци</w:t>
      </w:r>
    </w:p>
    <w:p w:rsidR="003A1473" w:rsidRPr="008B72F0" w:rsidRDefault="003A1473" w:rsidP="003A1473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Кметство с. Громшин</w:t>
      </w:r>
    </w:p>
    <w:p w:rsidR="003A1473" w:rsidRPr="008B72F0" w:rsidRDefault="003A1473" w:rsidP="003A1473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Кметство с. Лехчево</w:t>
      </w:r>
    </w:p>
    <w:p w:rsidR="003A1473" w:rsidRDefault="003A1473" w:rsidP="003A1473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lastRenderedPageBreak/>
        <w:t>Кметство с. Мадан</w:t>
      </w:r>
    </w:p>
    <w:p w:rsidR="003A1473" w:rsidRDefault="003A1473" w:rsidP="003A1473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Кметство с.Ерден</w:t>
      </w:r>
    </w:p>
    <w:p w:rsidR="008B72F0" w:rsidRPr="008B72F0" w:rsidRDefault="00247C46" w:rsidP="003A1473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A1473" w:rsidRPr="008B72F0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Общинска избирателна комисия гр. Бойчиновци разгледа постъпилото з</w:t>
      </w:r>
      <w:r w:rsidR="0020454C">
        <w:rPr>
          <w:rFonts w:ascii="Times New Roman" w:eastAsia="Times New Roman" w:hAnsi="Times New Roman"/>
          <w:bCs/>
          <w:sz w:val="24"/>
          <w:szCs w:val="24"/>
        </w:rPr>
        <w:t>аявление  заведено под № 01 – КК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 xml:space="preserve">/14.09.2023 г. от ПП „Възраждане“ представлявано от Костадин Тодоров Костадинов чрез Галина Райчева Здравкова ,в качеството и на пълномощник представляващият партията 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>(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>Приложение №37-МИ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>)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 xml:space="preserve">, за участие в изборите за КМЕТ НА КМЕТСТВО в община Бойчиновци. </w:t>
      </w:r>
    </w:p>
    <w:p w:rsidR="003A1473" w:rsidRPr="008B72F0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 xml:space="preserve">Към заявлението са приложени: </w:t>
      </w:r>
    </w:p>
    <w:p w:rsidR="003A1473" w:rsidRPr="008B72F0" w:rsidRDefault="003A1473" w:rsidP="003A147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 xml:space="preserve">Пълномощно от 01.09.2023 г.  – 1 бр. на лицето изрично упълномощено да представлява партията пред ОИК </w:t>
      </w:r>
    </w:p>
    <w:p w:rsidR="003A1473" w:rsidRPr="008B72F0" w:rsidRDefault="003A1473" w:rsidP="003A147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 xml:space="preserve"> Копие на Решение № 2255-МИ от 07.07.2023 г. на ЦИК</w:t>
      </w:r>
    </w:p>
    <w:p w:rsidR="003A1473" w:rsidRPr="008B72F0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 xml:space="preserve">На лице са изискванията на чл. 147 от Изборния кодекс и Решение № 2218-МИ от 05.09.2023 г. на ЦИК за регистрация на партии и коалиции в ОИК 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>за участие в изборите за общински съветници и за кметове на 2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>9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>23</w:t>
      </w:r>
      <w:r w:rsidRPr="008B72F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>, необходими за регистрация на политическа партия „Възраждане“ за участие в изборите за КМЕТ НА КМЕТСТВО в община Бойчиновци.</w:t>
      </w:r>
    </w:p>
    <w:p w:rsidR="003A1473" w:rsidRPr="008B72F0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Предвид изложеното и след поименно гласуване: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3A1473" w:rsidRPr="008B72F0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F0">
              <w:rPr>
                <w:rFonts w:ascii="Times New Roman" w:hAnsi="Times New Roman"/>
                <w:sz w:val="24"/>
                <w:szCs w:val="24"/>
              </w:rPr>
              <w:t>Име Презиме Фамилия</w:t>
            </w:r>
          </w:p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F0">
              <w:rPr>
                <w:rFonts w:ascii="Times New Roman" w:hAnsi="Times New Roman"/>
                <w:sz w:val="24"/>
                <w:szCs w:val="24"/>
              </w:rPr>
              <w:t>Гласували</w:t>
            </w:r>
          </w:p>
        </w:tc>
      </w:tr>
      <w:tr w:rsidR="003A1473" w:rsidRPr="008B72F0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F0">
              <w:rPr>
                <w:rFonts w:ascii="Times New Roman" w:hAnsi="Times New Roman"/>
                <w:sz w:val="24"/>
                <w:szCs w:val="24"/>
              </w:rPr>
              <w:t>Стела Сашкова Владимирова</w:t>
            </w:r>
          </w:p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F0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8B72F0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2F0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r w:rsidRPr="008B72F0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8B72F0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2F0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r w:rsidRPr="008B72F0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8B72F0" w:rsidTr="009A67F7">
        <w:trPr>
          <w:trHeight w:val="20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2F0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r w:rsidRPr="008B72F0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8B72F0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2F0">
              <w:rPr>
                <w:rFonts w:ascii="Times New Roman" w:eastAsia="Times New Roman" w:hAnsi="Times New Roman"/>
                <w:sz w:val="24"/>
                <w:szCs w:val="24"/>
              </w:rPr>
              <w:t>Тодор Георгиев Георгиев</w:t>
            </w:r>
          </w:p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r w:rsidRPr="008B72F0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8B72F0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2F0">
              <w:rPr>
                <w:rFonts w:ascii="Times New Roman" w:eastAsia="Times New Roman" w:hAnsi="Times New Roman"/>
                <w:sz w:val="24"/>
                <w:szCs w:val="24"/>
              </w:rPr>
              <w:t xml:space="preserve">Зорница Цветомирова Михайлова </w:t>
            </w:r>
          </w:p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r w:rsidRPr="008B72F0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8B72F0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2F0">
              <w:rPr>
                <w:rFonts w:ascii="Times New Roman" w:eastAsia="Times New Roman" w:hAnsi="Times New Roman"/>
                <w:sz w:val="24"/>
                <w:szCs w:val="24"/>
              </w:rPr>
              <w:t>Деян Лъчезаров Додев</w:t>
            </w:r>
          </w:p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r w:rsidRPr="008B72F0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8B72F0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2F0">
              <w:rPr>
                <w:rFonts w:ascii="Times New Roman" w:eastAsia="Times New Roman" w:hAnsi="Times New Roman"/>
                <w:sz w:val="24"/>
                <w:szCs w:val="24"/>
              </w:rPr>
              <w:t>Александър Сократов Александров</w:t>
            </w:r>
          </w:p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r w:rsidRPr="008B72F0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8B72F0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2F0">
              <w:rPr>
                <w:rFonts w:ascii="Times New Roman" w:eastAsia="Times New Roman" w:hAnsi="Times New Roman"/>
                <w:sz w:val="24"/>
                <w:szCs w:val="24"/>
              </w:rPr>
              <w:t xml:space="preserve">Силвия Георгиева Игнатова </w:t>
            </w:r>
          </w:p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r w:rsidRPr="008B72F0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8B72F0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2F0">
              <w:rPr>
                <w:rFonts w:ascii="Times New Roman" w:eastAsia="Times New Roman" w:hAnsi="Times New Roman"/>
                <w:sz w:val="24"/>
                <w:szCs w:val="24"/>
              </w:rPr>
              <w:t xml:space="preserve">Биляна Методиева Велкова </w:t>
            </w:r>
          </w:p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r w:rsidRPr="008B72F0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8B72F0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F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7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Красимира Иванова Атанасова – Георгиева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8B72F0" w:rsidRDefault="003A1473" w:rsidP="009A67F7">
            <w:r w:rsidRPr="008B72F0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3A1473" w:rsidRPr="008B72F0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8B72F0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B72F0">
        <w:rPr>
          <w:rFonts w:ascii="Times New Roman" w:eastAsia="Times New Roman" w:hAnsi="Times New Roman"/>
          <w:sz w:val="24"/>
          <w:szCs w:val="24"/>
          <w:lang w:eastAsia="bg-BG"/>
        </w:rPr>
        <w:t>Резултат от гласуването: 11“ЗА“  и  0„ПРОТИВ“</w:t>
      </w:r>
    </w:p>
    <w:p w:rsidR="003A1473" w:rsidRPr="008B72F0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8B72F0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B72F0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На основание чл.</w:t>
      </w:r>
      <w:r w:rsidR="00F4413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8B72F0">
        <w:rPr>
          <w:rFonts w:ascii="Times New Roman" w:eastAsia="Times New Roman" w:hAnsi="Times New Roman"/>
          <w:bCs/>
          <w:sz w:val="24"/>
          <w:szCs w:val="24"/>
          <w:lang w:eastAsia="bg-BG"/>
        </w:rPr>
        <w:t>87,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8B72F0">
        <w:rPr>
          <w:rFonts w:ascii="Times New Roman" w:eastAsia="Times New Roman" w:hAnsi="Times New Roman"/>
          <w:bCs/>
          <w:sz w:val="24"/>
          <w:szCs w:val="24"/>
          <w:lang w:eastAsia="bg-BG"/>
        </w:rPr>
        <w:t>ал</w:t>
      </w:r>
      <w:r w:rsidR="00F4413C">
        <w:rPr>
          <w:rFonts w:ascii="Times New Roman" w:eastAsia="Times New Roman" w:hAnsi="Times New Roman"/>
          <w:bCs/>
          <w:sz w:val="24"/>
          <w:szCs w:val="24"/>
          <w:lang w:eastAsia="bg-BG"/>
        </w:rPr>
        <w:t>. 1, т.</w:t>
      </w:r>
      <w:r w:rsidR="005A5D1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 във връзка с чл. 147</w:t>
      </w:r>
      <w:r w:rsidRPr="008B72F0">
        <w:rPr>
          <w:rFonts w:ascii="Times New Roman" w:eastAsia="Times New Roman" w:hAnsi="Times New Roman"/>
          <w:bCs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8B72F0">
        <w:rPr>
          <w:rFonts w:ascii="Times New Roman" w:eastAsia="Times New Roman" w:hAnsi="Times New Roman"/>
          <w:bCs/>
          <w:sz w:val="24"/>
          <w:szCs w:val="24"/>
          <w:lang w:eastAsia="bg-BG"/>
        </w:rPr>
        <w:t>ал. 6 от ИК и Решение № 2218 – МИ от 05.09.2023 г. ОИК Бойчиновци</w:t>
      </w:r>
    </w:p>
    <w:p w:rsidR="003A1473" w:rsidRPr="008B72F0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8B72F0" w:rsidRDefault="003A1473" w:rsidP="003A14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8B72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/>
        </w:rPr>
        <w:t>Р Е Ш И:</w:t>
      </w:r>
    </w:p>
    <w:p w:rsidR="003A1473" w:rsidRPr="008B72F0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Политическа партия „Възраждане“ за участие в изборите за КМЕТ НА КМЕТСТВО  в община Бойчиновци </w:t>
      </w:r>
      <w:r w:rsidRPr="008B72F0">
        <w:rPr>
          <w:rFonts w:ascii="Times New Roman" w:eastAsia="Times New Roman" w:hAnsi="Times New Roman"/>
          <w:bCs/>
          <w:sz w:val="24"/>
          <w:szCs w:val="24"/>
        </w:rPr>
        <w:t>както следва:</w:t>
      </w:r>
    </w:p>
    <w:p w:rsidR="003A1473" w:rsidRPr="008B72F0" w:rsidRDefault="003A1473" w:rsidP="003A1473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Кметство с. Охрид</w:t>
      </w:r>
    </w:p>
    <w:p w:rsidR="003A1473" w:rsidRPr="008B72F0" w:rsidRDefault="003A1473" w:rsidP="003A1473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Кметство с. Мърчево</w:t>
      </w:r>
    </w:p>
    <w:p w:rsidR="003A1473" w:rsidRDefault="003A1473" w:rsidP="003A1473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Кметство с. Владимирово</w:t>
      </w:r>
    </w:p>
    <w:p w:rsidR="003A1473" w:rsidRDefault="003A1473" w:rsidP="003A1473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Кметство с. Кобиляк</w:t>
      </w:r>
    </w:p>
    <w:p w:rsidR="003A1473" w:rsidRDefault="003A1473" w:rsidP="003A1473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Кметство с. Портитовци</w:t>
      </w:r>
    </w:p>
    <w:p w:rsidR="003A1473" w:rsidRDefault="003A1473" w:rsidP="003A1473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Кметство с. Громшин</w:t>
      </w:r>
    </w:p>
    <w:p w:rsidR="003A1473" w:rsidRDefault="003A1473" w:rsidP="003A1473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Кметство с. Лехчево</w:t>
      </w:r>
    </w:p>
    <w:p w:rsidR="003A1473" w:rsidRDefault="003A1473" w:rsidP="003A1473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8B72F0">
        <w:rPr>
          <w:rFonts w:ascii="Times New Roman" w:eastAsia="Times New Roman" w:hAnsi="Times New Roman"/>
          <w:bCs/>
          <w:sz w:val="24"/>
          <w:szCs w:val="24"/>
        </w:rPr>
        <w:t>Кметство с. Мадан</w:t>
      </w:r>
    </w:p>
    <w:p w:rsidR="003A1473" w:rsidRPr="00302CD7" w:rsidRDefault="003A1473" w:rsidP="00302CD7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A976CF">
        <w:rPr>
          <w:rFonts w:ascii="Times New Roman" w:eastAsia="Times New Roman" w:hAnsi="Times New Roman"/>
          <w:bCs/>
          <w:sz w:val="24"/>
          <w:szCs w:val="24"/>
        </w:rPr>
        <w:t>Кметство с.Ерден</w:t>
      </w:r>
    </w:p>
    <w:p w:rsidR="003A1473" w:rsidRPr="008B72F0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8B72F0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Настоящото решение може да се бъде оспорвано</w:t>
      </w:r>
      <w:r w:rsidRPr="008B72F0">
        <w:rPr>
          <w:rFonts w:ascii="Times New Roman" w:eastAsia="Times New Roman" w:hAnsi="Times New Roman"/>
          <w:color w:val="333333"/>
          <w:sz w:val="24"/>
          <w:szCs w:val="24"/>
        </w:rPr>
        <w:t xml:space="preserve"> на основание чл.</w:t>
      </w:r>
      <w:r w:rsidR="00B97B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8B72F0">
        <w:rPr>
          <w:rFonts w:ascii="Times New Roman" w:eastAsia="Times New Roman" w:hAnsi="Times New Roman"/>
          <w:color w:val="333333"/>
          <w:sz w:val="24"/>
          <w:szCs w:val="24"/>
        </w:rPr>
        <w:t>88,</w:t>
      </w:r>
      <w:r w:rsidR="00B97B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8B72F0">
        <w:rPr>
          <w:rFonts w:ascii="Times New Roman" w:eastAsia="Times New Roman" w:hAnsi="Times New Roman"/>
          <w:color w:val="333333"/>
          <w:sz w:val="24"/>
          <w:szCs w:val="24"/>
        </w:rPr>
        <w:t xml:space="preserve">ал. 1 от ИК </w:t>
      </w:r>
      <w:r w:rsidRPr="008B72F0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в тридневен срок от обявяването му пред Централната избирателна комисия.</w:t>
      </w:r>
    </w:p>
    <w:p w:rsidR="003A1473" w:rsidRPr="0012156F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т.4</w:t>
      </w:r>
      <w:r w:rsidRPr="00F80A11">
        <w:rPr>
          <w:rFonts w:ascii="Times New Roman" w:hAnsi="Times New Roman"/>
          <w:b/>
          <w:sz w:val="24"/>
          <w:szCs w:val="24"/>
          <w:u w:val="single"/>
        </w:rPr>
        <w:t>.</w:t>
      </w:r>
      <w:r w:rsidRPr="00F80A11">
        <w:rPr>
          <w:rFonts w:ascii="Times New Roman" w:hAnsi="Times New Roman"/>
          <w:sz w:val="24"/>
          <w:szCs w:val="24"/>
        </w:rPr>
        <w:t xml:space="preserve"> от дневния ред: </w:t>
      </w:r>
      <w:r w:rsidRPr="00DB4AA1">
        <w:rPr>
          <w:rFonts w:ascii="Times New Roman" w:eastAsia="Times New Roman" w:hAnsi="Times New Roman"/>
          <w:bCs/>
          <w:sz w:val="24"/>
          <w:szCs w:val="24"/>
        </w:rPr>
        <w:t>Р</w:t>
      </w:r>
      <w:r w:rsidRPr="00DB4AA1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егистрация на кандидатите в Общинска избирателна комисия в община </w:t>
      </w:r>
      <w:r w:rsidRPr="00DB4AA1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DB4AA1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област </w:t>
      </w:r>
      <w:r w:rsidRPr="00DB4AA1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DB4AA1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за участие в изборите за общински съветници и за кметове на 2</w:t>
      </w:r>
      <w:r w:rsidRPr="00DB4AA1">
        <w:rPr>
          <w:rFonts w:ascii="Times New Roman" w:eastAsia="Times New Roman" w:hAnsi="Times New Roman"/>
          <w:bCs/>
          <w:sz w:val="24"/>
          <w:szCs w:val="24"/>
        </w:rPr>
        <w:t>9</w:t>
      </w:r>
      <w:r w:rsidRPr="00DB4AA1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DB4AA1">
        <w:rPr>
          <w:rFonts w:ascii="Times New Roman" w:eastAsia="Times New Roman" w:hAnsi="Times New Roman"/>
          <w:bCs/>
          <w:sz w:val="24"/>
          <w:szCs w:val="24"/>
        </w:rPr>
        <w:t>23</w:t>
      </w:r>
      <w:r w:rsidRPr="00DB4AA1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3A1473" w:rsidRDefault="003A1473" w:rsidP="003A147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68F5">
        <w:rPr>
          <w:rFonts w:ascii="Times New Roman" w:hAnsi="Times New Roman"/>
          <w:sz w:val="24"/>
          <w:szCs w:val="24"/>
        </w:rPr>
        <w:t xml:space="preserve">Проектът </w:t>
      </w:r>
      <w:r>
        <w:rPr>
          <w:rFonts w:ascii="Times New Roman" w:hAnsi="Times New Roman"/>
          <w:sz w:val="24"/>
          <w:szCs w:val="24"/>
        </w:rPr>
        <w:t>з</w:t>
      </w:r>
      <w:r w:rsidRPr="003C68F5">
        <w:rPr>
          <w:rFonts w:ascii="Times New Roman" w:hAnsi="Times New Roman"/>
          <w:sz w:val="24"/>
          <w:szCs w:val="24"/>
        </w:rPr>
        <w:t>а Решение бе подложен на поименно гласуване.</w:t>
      </w:r>
    </w:p>
    <w:p w:rsidR="003A1473" w:rsidRPr="003C68F5" w:rsidRDefault="003A1473" w:rsidP="003A147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Име Презиме Фамилия</w:t>
            </w:r>
          </w:p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Гласували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Стела Сашкова Владимирова</w:t>
            </w:r>
          </w:p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F516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F516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F516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trHeight w:val="20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F516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Тодор Георгиев Георгиев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F516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Зорница Цветомирова Михайлова</w:t>
            </w:r>
            <w:r w:rsidRPr="00B619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F516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Деян Лъчезаров Додев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F516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Александър Сократов Александров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F516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Силвия Георгиева Игнатова 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F516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Биляна Методиева Велкова 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F516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Красимира Иванова Атанасова – Георгиева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F516B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3A1473" w:rsidRDefault="003A1473" w:rsidP="003A1473">
      <w:pPr>
        <w:pStyle w:val="a4"/>
        <w:spacing w:before="0" w:beforeAutospacing="0" w:after="0" w:afterAutospacing="0"/>
        <w:ind w:firstLine="708"/>
        <w:jc w:val="both"/>
      </w:pPr>
      <w:r>
        <w:t>Резултат от гласуването: 11“ЗА“  и 0„ПРОТИВ“</w:t>
      </w:r>
    </w:p>
    <w:p w:rsidR="003A1473" w:rsidRDefault="003A1473" w:rsidP="003A147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3A1473" w:rsidRPr="00494F64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   </w:t>
      </w:r>
      <w:r w:rsidRPr="00494F64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На основание чл. 87, ал. 1, т. 14-16, чл. 156-161, чл. 397, чл. 412-419 и § 1, т. 5 от ДР на ИК, Решение на ЦИК № </w:t>
      </w:r>
      <w:r w:rsidRPr="00494F64">
        <w:rPr>
          <w:rFonts w:ascii="Times New Roman" w:eastAsia="Times New Roman" w:hAnsi="Times New Roman"/>
          <w:color w:val="333333"/>
          <w:sz w:val="24"/>
          <w:szCs w:val="24"/>
        </w:rPr>
        <w:t>1955</w:t>
      </w:r>
      <w:r w:rsidRPr="00494F64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-МИ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от 03.08.2023 г. на Централна избирателна комисия</w:t>
      </w:r>
      <w:r w:rsidRPr="00494F64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и във връзка с чл. 39, ал. 4, чл. 42, ал. 8 във връзка с ал. 6, изречение второ и трето и ал. 10 от Закона за местното самоуправление и местната администрация и </w:t>
      </w:r>
      <w:r w:rsidRPr="003038C9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Решение № </w:t>
      </w:r>
      <w:r w:rsidRPr="003038C9">
        <w:rPr>
          <w:rFonts w:ascii="Times New Roman" w:eastAsia="Times New Roman" w:hAnsi="Times New Roman"/>
          <w:color w:val="333333"/>
          <w:sz w:val="24"/>
          <w:szCs w:val="24"/>
        </w:rPr>
        <w:t>2122</w:t>
      </w:r>
      <w:r w:rsidRPr="003038C9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-МИ</w:t>
      </w:r>
      <w:r w:rsidRPr="003038C9">
        <w:rPr>
          <w:rFonts w:ascii="Times New Roman" w:eastAsia="Times New Roman" w:hAnsi="Times New Roman"/>
          <w:color w:val="333333"/>
          <w:sz w:val="24"/>
          <w:szCs w:val="24"/>
        </w:rPr>
        <w:t xml:space="preserve"> от </w:t>
      </w:r>
      <w:r w:rsidRPr="003038C9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2</w:t>
      </w:r>
      <w:r w:rsidRPr="003038C9">
        <w:rPr>
          <w:rFonts w:ascii="Times New Roman" w:eastAsia="Times New Roman" w:hAnsi="Times New Roman"/>
          <w:color w:val="333333"/>
          <w:sz w:val="24"/>
          <w:szCs w:val="24"/>
        </w:rPr>
        <w:t>9</w:t>
      </w:r>
      <w:r w:rsidRPr="003038C9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.0</w:t>
      </w:r>
      <w:r w:rsidRPr="003038C9">
        <w:rPr>
          <w:rFonts w:ascii="Times New Roman" w:eastAsia="Times New Roman" w:hAnsi="Times New Roman"/>
          <w:color w:val="333333"/>
          <w:sz w:val="24"/>
          <w:szCs w:val="24"/>
        </w:rPr>
        <w:t>8</w:t>
      </w:r>
      <w:r w:rsidRPr="003038C9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.20</w:t>
      </w:r>
      <w:r>
        <w:rPr>
          <w:rFonts w:ascii="Times New Roman" w:eastAsia="Times New Roman" w:hAnsi="Times New Roman"/>
          <w:color w:val="333333"/>
          <w:sz w:val="24"/>
          <w:szCs w:val="24"/>
        </w:rPr>
        <w:t>23</w:t>
      </w:r>
      <w:r w:rsidRPr="00494F64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г. на Централна избирателна комисия, О</w:t>
      </w:r>
      <w:r>
        <w:rPr>
          <w:rFonts w:ascii="Times New Roman" w:eastAsia="Times New Roman" w:hAnsi="Times New Roman"/>
          <w:color w:val="333333"/>
          <w:sz w:val="24"/>
          <w:szCs w:val="24"/>
        </w:rPr>
        <w:t>ИК Бойчиновци</w:t>
      </w:r>
    </w:p>
    <w:p w:rsidR="003A1473" w:rsidRPr="00550A5F" w:rsidRDefault="003A1473" w:rsidP="003A14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550A5F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/>
        </w:rPr>
        <w:t>Р Е Ш И:</w:t>
      </w:r>
    </w:p>
    <w:p w:rsidR="003A1473" w:rsidRPr="002C200B" w:rsidRDefault="003A1473" w:rsidP="003A147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A780C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</w:t>
      </w:r>
      <w:r w:rsidRPr="002C200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I. Право да бъдат избирани</w:t>
      </w:r>
    </w:p>
    <w:p w:rsidR="003A1473" w:rsidRPr="002C200B" w:rsidRDefault="003A1473" w:rsidP="003A1473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lang w:val="en-US" w:eastAsia="en-US"/>
        </w:rPr>
      </w:pPr>
      <w:r w:rsidRPr="002C200B">
        <w:rPr>
          <w:color w:val="333333"/>
          <w:lang w:val="en-US"/>
        </w:rPr>
        <w:t>Право да бъдат избирани за общински съветници и кметове имат българските граждани, които са навършили 18 години към изборния ден включително, не са поставени под запрещение, не изтърпяват наказание лишаване от свобода и са живели през последните 6 месеца (към дата 2</w:t>
      </w:r>
      <w:r w:rsidRPr="002C200B">
        <w:rPr>
          <w:color w:val="333333"/>
        </w:rPr>
        <w:t>8</w:t>
      </w:r>
      <w:r w:rsidRPr="002C200B">
        <w:rPr>
          <w:color w:val="333333"/>
          <w:lang w:val="en-US"/>
        </w:rPr>
        <w:t xml:space="preserve"> април 20</w:t>
      </w:r>
      <w:r w:rsidRPr="002C200B">
        <w:rPr>
          <w:color w:val="333333"/>
        </w:rPr>
        <w:t>23</w:t>
      </w:r>
      <w:r w:rsidRPr="002C200B">
        <w:rPr>
          <w:color w:val="333333"/>
          <w:lang w:val="en-US"/>
        </w:rPr>
        <w:t xml:space="preserve"> г. включително)</w:t>
      </w:r>
      <w:r w:rsidRPr="002C200B">
        <w:rPr>
          <w:color w:val="333333"/>
          <w:lang w:val="en-US" w:eastAsia="en-US"/>
        </w:rPr>
        <w:t>: за общински съветници, кмет на общин</w:t>
      </w:r>
      <w:r w:rsidRPr="002C200B">
        <w:rPr>
          <w:color w:val="333333"/>
          <w:lang w:eastAsia="en-US"/>
        </w:rPr>
        <w:t xml:space="preserve">а </w:t>
      </w:r>
      <w:r>
        <w:rPr>
          <w:color w:val="333333"/>
          <w:lang w:eastAsia="en-US"/>
        </w:rPr>
        <w:t>Бойчиновци</w:t>
      </w:r>
      <w:r w:rsidRPr="002C200B">
        <w:rPr>
          <w:color w:val="333333"/>
          <w:lang w:eastAsia="en-US"/>
        </w:rPr>
        <w:t xml:space="preserve"> </w:t>
      </w:r>
      <w:r w:rsidRPr="002C200B">
        <w:rPr>
          <w:color w:val="333333"/>
          <w:lang w:val="en-US" w:eastAsia="en-US"/>
        </w:rPr>
        <w:t>и за кметове на кметства – в съответното населено място.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2. Право да бъде избиран за общински съветник има и всеки гражданин на държава – членка на Европейския съюз, който не е български гражданин, навършил е 18 години към изборния ден включително, не е поставен под запрещение, не изтърпява наказание лишаване от свобода, има статут на продължително или постоянно пребиваващ в Република България, живял е през последните 6 месеца в  община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(към дата 28 април 2023 г. включително) и не е лишен от правото да бъде избиран в държавата членка, на която е гражданин.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ІІ. Издигане на кандидати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3. Кандидати могат да издигат партии, коалиции, местни коалиции и инициативни комитети, регистрирани за участие в изборите на 29 октомври 2023 г. в общинска избирателна комисия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4. Партиите, коалициите и местните коалиции не могат да регистрират като кандидати военнослужещи от въоръжените сили, служители в дипломатическата служба, служители от МВР, Държавна агенция „</w:t>
      </w:r>
      <w:proofErr w:type="gramStart"/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Разузнаване“</w:t>
      </w:r>
      <w:proofErr w:type="gramEnd"/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, Националната служба за охрана и Държавната агенция „Технически операции“, както и държавни служители от Държавна агенция „Национална сигурност“, съдии, прокурори и следователи, както и други лица, на които със закон е забранено членство в политическа партия. Тези граждани може да участват в изборите като независими кандидати.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ІІІ. Кандидатски листи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5. Партиите, коалициите и местните коалиции подреждат кандидатите в кандидатски листи по едномандатни и многомандатни изборни райони.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 Кандидатите за общински съветници на партии и коалиции се вписват в регистъра на кандидатските листи и се регистрират с номера, под които са подредени в кандидатската листа. 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6. Коалициите участват в изборите с обща кандидатска листа във всеки отделен едномандатен и многомандатен изборен район.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7. Партиите и коалициите, които участват в състава на местни коалиции за определен вид избор, не могат да регистрират самостоятелно свои кандидатски листи или кандидати за същия вид избор.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lastRenderedPageBreak/>
        <w:t>8. Броят на кандидатите в една кандидатска листа за общински съветници на партии, коалиции или местни коалиции не може да надхвърля броя на членовете на общинския съвет.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9. Инициативните комитети издигат независими кандидати за общински съветници и за кметове, като всеки кандидат за общински съветник или кмет образува самостоятелна кандидатска листа.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10. Независим кандидат не може да бъде включван в кандидатска листа на партия или коалиция.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ІV. Действителност на регистрацията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11. Кандидат за общински съветник може да бъде предложен за регистриране само от една партия, коалиция или инициативен комитет и само в един изборен район.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12. Кандидат за кмет може да бъде предложен за регистриране само от една партия, коалиция или инициативен комитет и само в един изборен район. Кандидат за кмет на община не може да бъде и кандидат за кмет на кметство.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13. Кандидат за кмет от инициативен комитет не може да бъде кандидат за общински съветник от партия или коалиция, а кандидат за общински съветник от инициативен комитет не може да бъде кандидат за кмет от партия или коалиция.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14. Кандидат за кмет от партия или коалиция може да бъде и кандидат за общински съветник само от същата партия или коалиция. В случай</w:t>
      </w:r>
      <w:r>
        <w:rPr>
          <w:rFonts w:ascii="Times New Roman" w:eastAsia="Times New Roman" w:hAnsi="Times New Roman"/>
          <w:color w:val="333333"/>
          <w:sz w:val="24"/>
          <w:szCs w:val="24"/>
        </w:rPr>
        <w:t>,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че бъде избран за кмет, той отпада от кандидатската листа за общински съветници.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15. Когато кандидат за общински съветник или кмет бъде регистриран от повече от една партия, коалиция или инициативен комитет или в повече от един изборен район, действителна е първата по време регистрация.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16. Кандидатът не може да бъде наблюдател, застъпник, представител на партия/коалиция/ местна коалиция/инициативен комитет, член на избирателна комисия, анкетьор или придружител в община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17. Централната избирателна комисия констатира и обявява за недействителни регистрациите, извършени в нарушение на т. 11, 12, 13 и 14. Решението се обявява незабавно и може да се обжалва пред Върховния административен съд по реда на чл. 58 ИК.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V. Документи и срок за регистрация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18. Регистрирането на кандидатските листи се извършва от общинската избирателна комисия след представяне на: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18.1. предложение от партията/коалицията/местната коалиция с имената, единния граждански номер и постоянния адрес – настоящ адрес/ адрес на пребиваване на кандидатите (Приложение № 51-МИ и Приложение № 52-МИ от изборните книжа); предложението се подписва от лицата, представляващи партията или коалицията, или от изрично упълномощени от тях лица. Предложението се представя в ОИК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на хартиен и на технически носител в ексел формат. За всеки отделен вид избор – общински съветници, кмет на община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кметство се подава отделно предложение. За изборите за кметове на кметства се подава едно общо предложение, като се вписват кметствата;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lastRenderedPageBreak/>
        <w:t>18.2. предложение от инициативния комитет с имената, единния граждански номер и постоянния адрес – настоящ адрес или адрес на пребиваване на кандидата (Приложение № 53-МИ от изборните книжа); предложението се подписва от лицето, представляващо инициативния комитет;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18.3. заявление-декларация по образец от всеки един от кандидатите, че е съгласен да бъде регистриран от предложилата го партия/коалиция/местна коалиция или инициативен комитет и че отговаря на условията по чл. 397, ал. 1 или 2 и по чл. 413, ал. 1, 2, 3 и 4 ИК (Приложение № 54-МИ от изборните книжа);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18.4. кандидатът за общински </w:t>
      </w:r>
      <w:proofErr w:type="gramStart"/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съветник  –</w:t>
      </w:r>
      <w:proofErr w:type="gramEnd"/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 гражданин на друга държава – членка на Европейския съюз, който не е български гражданин, представя  декларация по образец (Приложение № 55-МИ от изборните книжа), в която декларира: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а) гражданство и адрес на пребиваване в съответното населено място;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б) че не е поставен под запрещение;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в) данните от личната карта или паспорта и личен номер;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Кандидатът представя удостоверение от компетентните органи на държавата – членка на ЕС, на която е гражданин, че не е лишен от правото да бъде избиран и че на тези органи не им е известно да съществува такова лишаване от права. В случай че кандидатът не може да представи удостоверението, декларира, че не е лишен от право да бъде избиран в държавата членка, на която е гражданин.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18.5. пълномощно на лицата, упълномощени да представляват партията/коалицията/местната коалиция пред общинска избирателна комисия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, в случаите когато документите се подписват и/или подават от упълномощени лица.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19. 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проверява и отбелязва данните от личната карта или личния паспорт за страната на кандидата, единния граждански номер (личния номер), постоянния и настоящия адрес (адрес на пребиваване) и датата на адресната регистрация.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20. Регистрирането на кандидатските листи в 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ОИК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се извършва от 19 септември до 26 септември 2023 г. включително (не по-късно от 32 дни преди изборния ден).  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VІ. Списък на избирателите, подкрепящи регистрацията на независим кандидат   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21. Право да посочват и регистрират независим кандидат за общински съветник или кмет имат: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21.1. за общински съветник в общини с население:</w:t>
      </w:r>
    </w:p>
    <w:p w:rsidR="003A1473" w:rsidRPr="006A2B78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val="en-US"/>
        </w:rPr>
      </w:pPr>
      <w:r w:rsidRPr="006A2B78">
        <w:rPr>
          <w:rFonts w:ascii="Times New Roman" w:eastAsia="Times New Roman" w:hAnsi="Times New Roman"/>
          <w:b/>
          <w:color w:val="333333"/>
          <w:sz w:val="24"/>
          <w:szCs w:val="24"/>
          <w:lang w:val="en-US"/>
        </w:rPr>
        <w:t>а) до 10 000 жители – най-малко 100 избиратели от общината;     </w:t>
      </w:r>
    </w:p>
    <w:p w:rsidR="003A1473" w:rsidRPr="006A2B78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A2B78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б) до 20 000 жители – най-малко 200 избиратели от общината;     </w:t>
      </w:r>
    </w:p>
    <w:p w:rsidR="003A1473" w:rsidRPr="006A2B78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A2B78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в) до 50 000 жители – най-малко 250 избиратели от общината;     </w:t>
      </w:r>
    </w:p>
    <w:p w:rsidR="003A1473" w:rsidRPr="006A2B78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A2B78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г) до 100 000 жители – най-малко 500 избиратели от общината;     </w:t>
      </w:r>
    </w:p>
    <w:p w:rsidR="003A1473" w:rsidRPr="006A2B78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A2B78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д) над 100 000 жители – най-малко 1000 избиратели от общината;     </w:t>
      </w:r>
    </w:p>
    <w:p w:rsidR="003A1473" w:rsidRPr="006A2B78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A2B78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21.2. за кмет на община с население:</w:t>
      </w:r>
    </w:p>
    <w:p w:rsidR="003A1473" w:rsidRPr="006A2B78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A2B78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lastRenderedPageBreak/>
        <w:t>а) до 10 000 жители – най-малко 200 избиратели от общината;     </w:t>
      </w:r>
    </w:p>
    <w:p w:rsidR="003A1473" w:rsidRPr="006A2B78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A2B78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б) до 20 000 жители – най-малко 400 избиратели от общината;     </w:t>
      </w:r>
    </w:p>
    <w:p w:rsidR="003A1473" w:rsidRPr="006A2B78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A2B78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в) до 50 000 жители – най-малко 500 избиратели от общината;     </w:t>
      </w:r>
    </w:p>
    <w:p w:rsidR="003A1473" w:rsidRPr="006A2B78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A2B78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г) до 100 000 жители – най-малко 1000 избиратели от общината;     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6A2B78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д) над 100 000 жители – най-малко 2000 избиратели от общината;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 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21.3. за кмет на кметство – една пета от избирателите на кметството, но не повече от 500;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22. Избирател, който подкрепя участието в изборите на независим кандидат за общински съветник или кмет, удостоверява това с подписа си пред член на инициативния комитет (Приложение № 56-МИ от изборните книжа). Избирателите български граждани посочват имената, постоянния си адрес в общината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или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съответно в кметството, единния си граждански номер, а гражданите на друга държава – членка на Европейския съюз, имащи статут на постоянно или продължително пребиваващи у нас – имената, личния номер, номера на личната карта или паспорта, номера на удостоверението за пребиваване и датата на регистрация, посочена в него, и адреса на пребиваване в съответната община, кметство или район. Всеки избирател може да участва само в един списък. При полагане на подписа си в списъка избирателят удостоверява своята самоличност. Списъкът се предава и в структуриран електронен вид, като съдържа имената, единния граждански номер (личен номер) и постоянен адрес (адрес на пребиваване) на избирателите, положили саморъчен подпис, в последователността, в която са вписани в списъка (Решение на ЦИК № 1994-МИ от 24.08.2023 г.).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23. Членът на инициативния комитет, пред когото избирателят е положил подписа си в списъка по т. 22, обработва и предоставя личните данни при спазване изискванията за защита на личните данни и носи отговорност по смисъла на чл. 4, т. 7 от Регламент (ЕС) 2016/679.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24. Списъкът се предава на 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заедно с документите по т. 18.2 – 18.4 не по-късно от 32 дни преди изборния ден – 26.09.2023 г.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 VІІ. Условия за регистрация. Отказ за регистрация  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25. 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извършва проверка за изпълнението на посочените изисквания и взема решение за регистрацията на кандидатските листи.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За регистрацията на всяка кандидатска листа ОИК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взема отделно решение.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26. 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извършва проверка на заявения от кандидата – гражданин на друга държава – членка на Европейския съюз, адрес на пребиваване чрез Министерството на вътрешните работи.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27. Проверката на обстоятелствата по чл. 397 се извършва от Министерството на вътрешните работи и Министерството на правосъдието по искане на Централната избирателна комисия.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28. При установяване на непълноти или несъответствия 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ОИК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дава незабавно указания и срок за отстраняването им.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29. В случаите когато ОИК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откаже регистрация, отказът може да се обжалва пред ЦИК по реда на чл. 88 ИК.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lastRenderedPageBreak/>
        <w:t>Решението на ОИК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, потвърдено с решение на Централната избирателна комисия, подл</w:t>
      </w:r>
      <w:r w:rsidR="00B97B79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ежи на обжалване по реда на чл.</w:t>
      </w:r>
      <w:r w:rsidR="00B97B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98, ал. 2 от Административнопроцесуалния кодекс пред административн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>ия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съд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в гр.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>Монтана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. В останалите случаи решението на ЦИК се обжалва пред Върховния административен съд.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30. При отказ за регистрация 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или при обявяване на недействителност на регистрацията на кандидат от листа на партия, коалиция или местна коалиция, партията и коалицията може не по-късно от 30 дни преди изборния ден – 28 септември 2023 г., да предложи за регистриране друг кандидат.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31. Когато някой от кандидатите в регистрирана кандидатска листа на партия, коалиция или местна коалиция се откаже, партията, коалицията или местната коалиция може да предложи за регистриране друг кандидат не по-късно от 30 дни преди изборния ден – 28 септември 2023 г.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32. Когато някой от кандидатите в регистрира</w:t>
      </w:r>
      <w:r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 кандидатска листа на партия,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 коалиция или местна коалиция почине или изпадне в трайна невъзможност да участва в изборите, партията или коалицията може да предложи друг кандидат не по-къс</w:t>
      </w:r>
      <w:r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но от 7 дни преди изборния ден – 21.10.2023 г.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VІІІ. Ред за преподреждане на кандидатската листа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33. В случаите по т. 30 и 31 новият кандидат по</w:t>
      </w:r>
      <w:r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предложение на партията, коалицията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или местната коалиция заема освободеното или последното място в кандидатската листа.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34. Листата не се преподрежда, когато кандидат в регистрирана кандидатска листа на партия или коалиция се откаже след 28 септември 2023 г. В този случай мястото на отказалия се кандидат остава незаето. При изписване на имената и номерата в кандидатските листи върху информационното табло пред изборното помещение и в паравана за гласуване срещу номера и на мястото на името на отказалия с</w:t>
      </w:r>
      <w:r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е кандидат се вписва „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заличен“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ІХ. Проверка на списъците. Служебно заличаване на регистрация   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35. Списъците по т. 22 в структуриран електронен вид и на хартиен носител се предават незабавно за проверка от общинската избирателна комисия на съответното териториално звено на Главна дирекция „Гражданска регистраци</w:t>
      </w:r>
      <w:r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я и административно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обслужване“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в</w:t>
      </w:r>
      <w:proofErr w:type="gramEnd"/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Министерството на регионалното развитие и благоустройството. Проверката се извършва не по-късно от 27 дни преди изборния ден – 01.10.2023 г. и за резултатите от нея се съставя протокол в два екземпляра, единия от които се предоставя на 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ОИК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. Данните от проверката се съхраняват в срок до 6 месеца от произвеждане на изборите.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36. При поискване от инициативния комитет 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ОИК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му предоставя в писмен вид данните от протокола за установения резултат от представените списъци.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37. Когато 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ОИК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установи, че независим кандидат не е подкрепен от необходимия брой избиратели, регистрацията му се заличава с решение, което незабавно се изпраща на инициативния комитет. Решението на ОИК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може да се оспорва пред Централната избирателна комисия по реда на чл. 88.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38. Общинската избирателна комисия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осигурява възможност всеки избирател – български гражданин или гражданин на друга държава – членка на Европейския съюз, имащ статут на постоянно или продължително пребиваващ, да може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lastRenderedPageBreak/>
        <w:t>да прави справка в списъка по единен граждански номер или личен номер, включително на безплатен телефонен номер.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 Х. Регистри и удостоверения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39. 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води отделни входящи регистри на кандидатите: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- за общински съветници – Приложение № 68-МИ;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- за кмет на община – Приложение № 69-МИ;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- за кмет на кметство (общ за всички кметства в общината) – Приложение № 70-МИ;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40. Последователността на постъпване на документите на кандидатските листи определя поредността на вписване в регистъра на общинската избирателна комисия.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41. 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изпраща незабавно на Централната избирателна комисия извлечение от регистъра за кандидати за общински съветници, които са граждани на друга държава – членка на Европейския съюз, но не са български граждани.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42. Общинск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>а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избирателн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>а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комиси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>я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въвежда данните за всички регистрирани кандидатски листи в системата cik.is-bg.net веднага след приемане на решението за регистрацията им.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В случаите на извършени промени в кандидатските листи на партиите, коалициите и местните коалиции общинск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>а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избирателн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>а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комиси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я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незабавно актуализират данните за извършените промени в системата cik.is-bg.net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43. Общинск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>а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избирателн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>а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комиси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я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предоставя информацията за кандидатските листи от системата cik.is-bg.net на кмета на общината за отпечатване на листите, предназначени за поставяне върху информационните табла и в параваните.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44. 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издава удостоверение за регистрация на всеки кандидат за кмет или за общински съветник (Приложение № 67-МИ от изборните книжа).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45. Общинска избирателна комисия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>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вписва всяко отделно решение за регистрация на кандидатска листа в Публичен регистър на кандидатите (Приложение № 71-МИ от изборните книжа). Регистърът се обявява на интернет страницата на </w:t>
      </w:r>
      <w:r>
        <w:rPr>
          <w:rFonts w:ascii="Times New Roman" w:eastAsia="Times New Roman" w:hAnsi="Times New Roman"/>
          <w:color w:val="333333"/>
          <w:sz w:val="24"/>
          <w:szCs w:val="24"/>
        </w:rPr>
        <w:t>ОИК Бойчиновци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ХІ. Статут на кандидатите. Неприкосновеност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46. Кандидатите имат качество на длъжностни лица по смисъла на Наказателния кодекс от регистрирането на кандидатските листи до обявяването на резултатите от изборите. В случай че регистрацията на кандидат е заличена, правата и задълженията му се прекратяват от деня на заличаването.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47. От деня на регистрацията до обявяване на резултатите от изборите регистрираните кандидати не може да бъдат задържани или привличани като обвиняеми, освен за извършено престъпление от общ характер и с разрешение на Централната избирателна комисия въз основа на мотивирано искане от главния прокурор.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48. Разрешение за задържане не се иска при заварено тежко престъпление, като в този случай незабавно се уведомява Ц</w:t>
      </w:r>
      <w:r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ентралната избирателна комисия.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lastRenderedPageBreak/>
        <w:t>ХІІ. Отпуск на кандидатите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49. Действащ кмет или временно изпълняващ длъжността кмет, който е кандидат за кмет на община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или кметство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>,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или за общински съветник, задължително ползва по свой избор неплатен служебен отпуск или платен годишен отпуск от деня, следващ деня на решението за регистрация, до обявяване на резултатите от изборите.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50. Кандидат за кмет на община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или кметство, който заема служба в администрацията на държавен или местен орган в същата община</w:t>
      </w:r>
      <w:r w:rsidRPr="002C200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или кметство, задължително ползва по свой избор неплатен служебен отпуск или платен годишен отпуск от деня, следващ деня на решението за регистрация, до обявяване на резултатите от изборите.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51. За времето, в което кандидатът за кмет на община или кметство е в отпуск, за временно изпълняващ длъжността кмет се определя един от заместник-кметовете. Когато няма назначен заместник-кмет или всички заместник-кметове са кандидати в изборите, временно изпълняващ длъжността кмет на общината и района се избира от общинския съвет по реда на чл. 42, ал. 8 от </w:t>
      </w:r>
      <w:bookmarkStart w:id="0" w:name="_Hlk144305116"/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З</w:t>
      </w:r>
      <w:r>
        <w:rPr>
          <w:rFonts w:ascii="Times New Roman" w:eastAsia="Times New Roman" w:hAnsi="Times New Roman"/>
          <w:color w:val="333333"/>
          <w:sz w:val="24"/>
          <w:szCs w:val="24"/>
        </w:rPr>
        <w:t>акона за местното самоуправление и местната администрация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.</w:t>
      </w:r>
    </w:p>
    <w:bookmarkEnd w:id="0"/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52. В случаите когато общинският съвет не е приел решение в определения срок, временно изпълняващ длъжността кмет на община/ кметство се назначава от областния управител по реда на чл. 42, ал. 10 от З</w:t>
      </w:r>
      <w:r>
        <w:rPr>
          <w:rFonts w:ascii="Times New Roman" w:eastAsia="Times New Roman" w:hAnsi="Times New Roman"/>
          <w:color w:val="333333"/>
          <w:sz w:val="24"/>
          <w:szCs w:val="24"/>
        </w:rPr>
        <w:t>акона за местното самоуправление и местната администрация</w:t>
      </w: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53. Кандидат за общински съветник, който заема държавна служба, задължително ползва отпуск за дните, през които в работно време участва в мероприятия на предизборната кампания.</w:t>
      </w:r>
    </w:p>
    <w:p w:rsidR="003A1473" w:rsidRPr="00AB10C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54. Отпускът се зачита за трудов или служебен и осигурителен стаж.</w:t>
      </w:r>
    </w:p>
    <w:p w:rsidR="003A1473" w:rsidRPr="00CB7263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AB10C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55. В случай че регистрацията на кандидат бъде заличена, отпускът се прекъсва от деня на заличаването. Когато заличаването е отменено, се смя</w:t>
      </w:r>
      <w:r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та, че отпускът не е прекъсван.</w:t>
      </w:r>
    </w:p>
    <w:p w:rsidR="003A1473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2C200B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 Настоящото решение може да се бъде оспорвано в тридневен срок от обявяването му пред Централната избирателна комисия.</w:t>
      </w:r>
    </w:p>
    <w:p w:rsidR="003A1473" w:rsidRPr="0020454C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т.5</w:t>
      </w:r>
      <w:r w:rsidRPr="00847F9A">
        <w:rPr>
          <w:rFonts w:ascii="Times New Roman" w:hAnsi="Times New Roman"/>
          <w:b/>
          <w:sz w:val="24"/>
          <w:szCs w:val="24"/>
          <w:u w:val="single"/>
        </w:rPr>
        <w:t>.</w:t>
      </w:r>
      <w:r w:rsidRPr="00847F9A">
        <w:rPr>
          <w:rFonts w:ascii="Times New Roman" w:hAnsi="Times New Roman"/>
          <w:sz w:val="24"/>
          <w:szCs w:val="24"/>
        </w:rPr>
        <w:t xml:space="preserve"> от дневния ред: </w:t>
      </w:r>
      <w:r>
        <w:rPr>
          <w:rFonts w:ascii="Times New Roman" w:hAnsi="Times New Roman"/>
          <w:bCs/>
          <w:sz w:val="24"/>
          <w:szCs w:val="24"/>
        </w:rPr>
        <w:t xml:space="preserve">Прием на документи за регистрация на </w:t>
      </w:r>
      <w:r w:rsidRPr="00DB4AA1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кандидатите в Общинска избирателна комисия в община </w:t>
      </w:r>
      <w:r w:rsidRPr="00DB4AA1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DB4AA1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област </w:t>
      </w:r>
      <w:r w:rsidRPr="00DB4AA1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DB4AA1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за участие в изборите за общински съветници и за кметове на 2</w:t>
      </w:r>
      <w:r w:rsidRPr="00DB4AA1">
        <w:rPr>
          <w:rFonts w:ascii="Times New Roman" w:eastAsia="Times New Roman" w:hAnsi="Times New Roman"/>
          <w:bCs/>
          <w:sz w:val="24"/>
          <w:szCs w:val="24"/>
        </w:rPr>
        <w:t>9</w:t>
      </w:r>
      <w:r w:rsidRPr="00DB4AA1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DB4AA1">
        <w:rPr>
          <w:rFonts w:ascii="Times New Roman" w:eastAsia="Times New Roman" w:hAnsi="Times New Roman"/>
          <w:bCs/>
          <w:sz w:val="24"/>
          <w:szCs w:val="24"/>
        </w:rPr>
        <w:t>23</w:t>
      </w:r>
      <w:r w:rsidRPr="00DB4AA1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3A1473" w:rsidRDefault="003A1473" w:rsidP="003A147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68F5">
        <w:rPr>
          <w:rFonts w:ascii="Times New Roman" w:hAnsi="Times New Roman"/>
          <w:sz w:val="24"/>
          <w:szCs w:val="24"/>
        </w:rPr>
        <w:t xml:space="preserve">Проектът </w:t>
      </w:r>
      <w:r>
        <w:rPr>
          <w:rFonts w:ascii="Times New Roman" w:hAnsi="Times New Roman"/>
          <w:sz w:val="24"/>
          <w:szCs w:val="24"/>
        </w:rPr>
        <w:t>з</w:t>
      </w:r>
      <w:r w:rsidRPr="003C68F5">
        <w:rPr>
          <w:rFonts w:ascii="Times New Roman" w:hAnsi="Times New Roman"/>
          <w:sz w:val="24"/>
          <w:szCs w:val="24"/>
        </w:rPr>
        <w:t>а Решение бе подложен на поименно гласуване.</w:t>
      </w:r>
    </w:p>
    <w:p w:rsidR="003A1473" w:rsidRPr="003C68F5" w:rsidRDefault="003A1473" w:rsidP="003A147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Име Презиме Фамилия</w:t>
            </w:r>
          </w:p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Гласували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Стела Сашкова Владимирова</w:t>
            </w:r>
          </w:p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B0C1C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B0C1C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B0C1C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trHeight w:val="20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B0C1C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Тодор Георгиев Георгиев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B0C1C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Зорница Цветомирова Михайлова</w:t>
            </w:r>
            <w:r w:rsidRPr="00B619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B0C1C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Деян Лъчезаров Додев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B0C1C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Александър Сократов Александров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B0C1C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Силвия Георгиева Игнатова 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B0C1C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Биляна Методиева Велкова </w:t>
            </w:r>
          </w:p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B0C1C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1473" w:rsidRPr="003C68F5" w:rsidTr="009A6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902939" w:rsidRDefault="003A1473" w:rsidP="009A6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9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Pr="00B619BA" w:rsidRDefault="003A1473" w:rsidP="009A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Красимира Иванова Атанасова – Георгиева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3" w:rsidRDefault="003A1473" w:rsidP="009A67F7">
            <w:r w:rsidRPr="007B0C1C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3A1473" w:rsidRDefault="003A1473" w:rsidP="003A1473">
      <w:pPr>
        <w:pStyle w:val="a4"/>
        <w:spacing w:before="0" w:beforeAutospacing="0" w:after="0" w:afterAutospacing="0"/>
        <w:ind w:firstLine="708"/>
        <w:jc w:val="both"/>
      </w:pPr>
    </w:p>
    <w:p w:rsidR="003A1473" w:rsidRDefault="003A1473" w:rsidP="003A1473">
      <w:pPr>
        <w:pStyle w:val="a4"/>
        <w:spacing w:before="0" w:beforeAutospacing="0" w:after="0" w:afterAutospacing="0"/>
        <w:ind w:firstLine="708"/>
        <w:jc w:val="both"/>
      </w:pPr>
      <w:r>
        <w:t>Резултат от гласуването: 11“ЗА“  и 0„ПРОТИВ“</w:t>
      </w:r>
    </w:p>
    <w:p w:rsidR="003A1473" w:rsidRDefault="003A1473" w:rsidP="003A1473">
      <w:pPr>
        <w:pStyle w:val="a4"/>
        <w:spacing w:before="0" w:beforeAutospacing="0" w:after="0" w:afterAutospacing="0"/>
        <w:ind w:firstLine="708"/>
        <w:jc w:val="both"/>
      </w:pPr>
    </w:p>
    <w:p w:rsidR="003A1473" w:rsidRPr="000F0178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F017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</w:t>
      </w:r>
      <w:r w:rsidR="00B97B7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F017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87, ал.</w:t>
      </w:r>
      <w:r w:rsidR="000F456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F017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1, </w:t>
      </w:r>
      <w:r w:rsidRPr="003616FC">
        <w:rPr>
          <w:rFonts w:ascii="Times New Roman" w:eastAsia="Times New Roman" w:hAnsi="Times New Roman"/>
          <w:sz w:val="24"/>
          <w:szCs w:val="24"/>
          <w:lang w:eastAsia="bg-BG"/>
        </w:rPr>
        <w:t>т.</w:t>
      </w:r>
      <w:r w:rsidR="00B97B7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616FC"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Pr="000F017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Изборния кодекс ОИК Бойчиновци</w:t>
      </w:r>
    </w:p>
    <w:p w:rsidR="003A1473" w:rsidRPr="000F0178" w:rsidRDefault="003A1473" w:rsidP="003A14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F017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A1473" w:rsidRPr="00086DC4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6DC4">
        <w:rPr>
          <w:rFonts w:ascii="Times New Roman" w:eastAsia="Times New Roman" w:hAnsi="Times New Roman"/>
          <w:sz w:val="24"/>
          <w:szCs w:val="24"/>
          <w:lang w:eastAsia="bg-BG"/>
        </w:rPr>
        <w:t>Прием на документи за регистрация н</w:t>
      </w:r>
      <w:bookmarkStart w:id="1" w:name="_GoBack"/>
      <w:bookmarkEnd w:id="1"/>
      <w:r w:rsidRPr="00086DC4">
        <w:rPr>
          <w:rFonts w:ascii="Times New Roman" w:eastAsia="Times New Roman" w:hAnsi="Times New Roman"/>
          <w:sz w:val="24"/>
          <w:szCs w:val="24"/>
          <w:lang w:eastAsia="bg-BG"/>
        </w:rPr>
        <w:t xml:space="preserve">а </w:t>
      </w:r>
      <w:r w:rsidRPr="00086DC4">
        <w:rPr>
          <w:rFonts w:ascii="Times New Roman" w:hAnsi="Times New Roman"/>
          <w:sz w:val="24"/>
          <w:szCs w:val="24"/>
          <w:shd w:val="clear" w:color="auto" w:fill="FFFFFF"/>
        </w:rPr>
        <w:t xml:space="preserve">кандидатите </w:t>
      </w:r>
      <w:r w:rsidRPr="00086DC4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в Общинска избирателна комисия в община </w:t>
      </w:r>
      <w:r w:rsidRPr="00086DC4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086DC4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област </w:t>
      </w:r>
      <w:r w:rsidRPr="00086DC4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086DC4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за участие в изборите за общински съветници и за кметове на 2</w:t>
      </w:r>
      <w:r w:rsidRPr="00086DC4">
        <w:rPr>
          <w:rFonts w:ascii="Times New Roman" w:eastAsia="Times New Roman" w:hAnsi="Times New Roman"/>
          <w:bCs/>
          <w:sz w:val="24"/>
          <w:szCs w:val="24"/>
        </w:rPr>
        <w:t>9</w:t>
      </w:r>
      <w:r w:rsidRPr="00086DC4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086DC4">
        <w:rPr>
          <w:rFonts w:ascii="Times New Roman" w:eastAsia="Times New Roman" w:hAnsi="Times New Roman"/>
          <w:bCs/>
          <w:sz w:val="24"/>
          <w:szCs w:val="24"/>
        </w:rPr>
        <w:t>23</w:t>
      </w:r>
      <w:r w:rsidRPr="00086DC4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</w:t>
      </w:r>
      <w:r w:rsidRPr="00086DC4">
        <w:rPr>
          <w:rFonts w:ascii="Times New Roman" w:eastAsia="Times New Roman" w:hAnsi="Times New Roman"/>
          <w:bCs/>
          <w:sz w:val="24"/>
          <w:szCs w:val="24"/>
        </w:rPr>
        <w:t>,</w:t>
      </w:r>
      <w:r w:rsidRPr="00086DC4">
        <w:rPr>
          <w:rFonts w:ascii="Times New Roman" w:eastAsia="Times New Roman" w:hAnsi="Times New Roman"/>
          <w:sz w:val="24"/>
          <w:szCs w:val="24"/>
          <w:lang w:eastAsia="bg-BG"/>
        </w:rPr>
        <w:t xml:space="preserve"> е както следва:</w:t>
      </w:r>
    </w:p>
    <w:p w:rsidR="003A1473" w:rsidRPr="000413F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413FB">
        <w:rPr>
          <w:rFonts w:ascii="Times New Roman" w:eastAsia="Times New Roman" w:hAnsi="Times New Roman"/>
          <w:sz w:val="24"/>
          <w:szCs w:val="24"/>
          <w:lang w:eastAsia="bg-BG"/>
        </w:rPr>
        <w:t xml:space="preserve">От 19.09.23 до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25</w:t>
      </w:r>
      <w:r w:rsidRPr="000413FB">
        <w:rPr>
          <w:rFonts w:ascii="Times New Roman" w:eastAsia="Times New Roman" w:hAnsi="Times New Roman"/>
          <w:sz w:val="24"/>
          <w:szCs w:val="24"/>
          <w:lang w:eastAsia="bg-BG"/>
        </w:rPr>
        <w:t>.09.2023  вкл. от 10:00 до 15:00 часа</w:t>
      </w:r>
    </w:p>
    <w:p w:rsidR="003A1473" w:rsidRPr="000413FB" w:rsidRDefault="003A1473" w:rsidP="003A14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413FB">
        <w:rPr>
          <w:rFonts w:ascii="Times New Roman" w:eastAsia="Times New Roman" w:hAnsi="Times New Roman"/>
          <w:sz w:val="24"/>
          <w:szCs w:val="24"/>
          <w:lang w:eastAsia="bg-BG"/>
        </w:rPr>
        <w:t>На 26.09.2023 от 10:00 до 17:00 часа</w:t>
      </w:r>
    </w:p>
    <w:p w:rsidR="003A1473" w:rsidRPr="00F94C43" w:rsidRDefault="003A1473" w:rsidP="003A1473">
      <w:pPr>
        <w:shd w:val="clear" w:color="auto" w:fill="FFFFFF"/>
        <w:spacing w:after="150" w:line="240" w:lineRule="auto"/>
        <w:jc w:val="both"/>
        <w:rPr>
          <w:color w:val="FF0000"/>
        </w:rPr>
      </w:pPr>
      <w:r w:rsidRPr="00086DC4">
        <w:rPr>
          <w:rFonts w:ascii="Times New Roman" w:eastAsia="Times New Roman" w:hAnsi="Times New Roman"/>
          <w:sz w:val="24"/>
          <w:szCs w:val="24"/>
          <w:lang w:val="en-US"/>
        </w:rPr>
        <w:t> Настоящото решение може да се бъде оспорвано в тридневен срок от обявяването му пред Централната избирателна комисия.</w:t>
      </w:r>
    </w:p>
    <w:p w:rsidR="003A1473" w:rsidRPr="00F94C43" w:rsidRDefault="003A1473" w:rsidP="003A1473">
      <w:pPr>
        <w:pStyle w:val="a4"/>
        <w:spacing w:before="0" w:beforeAutospacing="0" w:after="0" w:afterAutospacing="0"/>
        <w:jc w:val="both"/>
      </w:pPr>
      <w:r w:rsidRPr="00F94C43">
        <w:t xml:space="preserve">След изчерпване на дневния ред председателя закри заседанието в </w:t>
      </w:r>
      <w:r>
        <w:t>17:45 часа.</w:t>
      </w:r>
    </w:p>
    <w:p w:rsidR="003A1473" w:rsidRDefault="003A1473" w:rsidP="003A1473">
      <w:pPr>
        <w:pStyle w:val="a4"/>
        <w:spacing w:before="0" w:beforeAutospacing="0" w:after="0" w:afterAutospacing="0"/>
        <w:jc w:val="both"/>
      </w:pPr>
    </w:p>
    <w:p w:rsidR="003A1473" w:rsidRPr="00F94C43" w:rsidRDefault="003A1473" w:rsidP="003A1473">
      <w:pPr>
        <w:pStyle w:val="a4"/>
        <w:spacing w:before="0" w:beforeAutospacing="0" w:after="0" w:afterAutospacing="0"/>
        <w:jc w:val="both"/>
      </w:pPr>
      <w:r w:rsidRPr="00F94C43">
        <w:t>Председател:……………………</w:t>
      </w:r>
    </w:p>
    <w:p w:rsidR="003A1473" w:rsidRPr="00F94C43" w:rsidRDefault="003A1473" w:rsidP="003A1473">
      <w:pPr>
        <w:pStyle w:val="a4"/>
        <w:spacing w:before="0" w:beforeAutospacing="0" w:after="0" w:afterAutospacing="0"/>
        <w:jc w:val="both"/>
      </w:pPr>
      <w:r w:rsidRPr="00F94C43">
        <w:t>/Стела Сашкова Владимирова/</w:t>
      </w:r>
    </w:p>
    <w:p w:rsidR="003A1473" w:rsidRPr="00F94C43" w:rsidRDefault="003A1473" w:rsidP="003A1473">
      <w:pPr>
        <w:pStyle w:val="a4"/>
        <w:spacing w:before="0" w:beforeAutospacing="0" w:after="0" w:afterAutospacing="0"/>
        <w:jc w:val="both"/>
      </w:pPr>
    </w:p>
    <w:p w:rsidR="003A1473" w:rsidRPr="00F94C43" w:rsidRDefault="003A1473" w:rsidP="003A1473">
      <w:pPr>
        <w:pStyle w:val="a4"/>
        <w:spacing w:before="0" w:beforeAutospacing="0" w:after="0" w:afterAutospacing="0"/>
        <w:jc w:val="both"/>
      </w:pPr>
      <w:r w:rsidRPr="00F94C43">
        <w:t>Секретар:</w:t>
      </w:r>
      <w:r>
        <w:t>………………………..</w:t>
      </w:r>
    </w:p>
    <w:p w:rsidR="003A1473" w:rsidRPr="00F94C43" w:rsidRDefault="003A1473" w:rsidP="003A147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94C43">
        <w:rPr>
          <w:rFonts w:ascii="Times New Roman" w:eastAsia="Times New Roman" w:hAnsi="Times New Roman"/>
          <w:sz w:val="24"/>
          <w:szCs w:val="24"/>
        </w:rPr>
        <w:t>/Юлия Денкова Първанова/</w:t>
      </w:r>
    </w:p>
    <w:p w:rsidR="00026191" w:rsidRDefault="00026191"/>
    <w:sectPr w:rsidR="00026191" w:rsidSect="00E91FF0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2C6" w:rsidRDefault="00FA32C6">
      <w:pPr>
        <w:spacing w:after="0" w:line="240" w:lineRule="auto"/>
      </w:pPr>
      <w:r>
        <w:separator/>
      </w:r>
    </w:p>
  </w:endnote>
  <w:endnote w:type="continuationSeparator" w:id="0">
    <w:p w:rsidR="00FA32C6" w:rsidRDefault="00FA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CF" w:rsidRDefault="003A1473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5114B">
      <w:rPr>
        <w:noProof/>
      </w:rPr>
      <w:t>13</w:t>
    </w:r>
    <w:r>
      <w:fldChar w:fldCharType="end"/>
    </w:r>
  </w:p>
  <w:p w:rsidR="00A976CF" w:rsidRDefault="00247C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2C6" w:rsidRDefault="00FA32C6">
      <w:pPr>
        <w:spacing w:after="0" w:line="240" w:lineRule="auto"/>
      </w:pPr>
      <w:r>
        <w:separator/>
      </w:r>
    </w:p>
  </w:footnote>
  <w:footnote w:type="continuationSeparator" w:id="0">
    <w:p w:rsidR="00FA32C6" w:rsidRDefault="00FA3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01B99"/>
    <w:multiLevelType w:val="hybridMultilevel"/>
    <w:tmpl w:val="B9B6E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32F604F"/>
    <w:multiLevelType w:val="hybridMultilevel"/>
    <w:tmpl w:val="6592F7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C6493"/>
    <w:multiLevelType w:val="hybridMultilevel"/>
    <w:tmpl w:val="B9B6E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B494E"/>
    <w:multiLevelType w:val="hybridMultilevel"/>
    <w:tmpl w:val="B3D68C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26191"/>
    <w:rsid w:val="000F456C"/>
    <w:rsid w:val="0010378C"/>
    <w:rsid w:val="0020454C"/>
    <w:rsid w:val="002D6A84"/>
    <w:rsid w:val="00302CD7"/>
    <w:rsid w:val="003A1473"/>
    <w:rsid w:val="003E314B"/>
    <w:rsid w:val="00441A1F"/>
    <w:rsid w:val="004D6E29"/>
    <w:rsid w:val="005A5D1D"/>
    <w:rsid w:val="006A4A77"/>
    <w:rsid w:val="008B2046"/>
    <w:rsid w:val="0095114B"/>
    <w:rsid w:val="00AC0F64"/>
    <w:rsid w:val="00B97B79"/>
    <w:rsid w:val="00CE1B29"/>
    <w:rsid w:val="00F4413C"/>
    <w:rsid w:val="00FA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A8E5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4329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17</cp:revision>
  <cp:lastPrinted>2023-09-14T15:32:00Z</cp:lastPrinted>
  <dcterms:created xsi:type="dcterms:W3CDTF">2023-09-14T15:30:00Z</dcterms:created>
  <dcterms:modified xsi:type="dcterms:W3CDTF">2023-09-14T15:55:00Z</dcterms:modified>
</cp:coreProperties>
</file>