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3E174E">
        <w:rPr>
          <w:b/>
          <w:szCs w:val="24"/>
          <w:lang w:val="en-US"/>
        </w:rPr>
        <w:t>40</w:t>
      </w:r>
      <w:bookmarkStart w:id="0" w:name="_GoBack"/>
      <w:bookmarkEnd w:id="0"/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>
        <w:rPr>
          <w:szCs w:val="24"/>
        </w:rPr>
        <w:t xml:space="preserve">Днес, </w:t>
      </w:r>
      <w:r w:rsidR="00C55D4A">
        <w:rPr>
          <w:szCs w:val="24"/>
          <w:lang w:val="en-US"/>
        </w:rPr>
        <w:t>0</w:t>
      </w:r>
      <w:r w:rsidR="00CD3A09">
        <w:rPr>
          <w:szCs w:val="24"/>
        </w:rPr>
        <w:t>5</w:t>
      </w:r>
      <w:r w:rsidR="00AC6C95" w:rsidRPr="00F44BF8">
        <w:rPr>
          <w:szCs w:val="24"/>
        </w:rPr>
        <w:t>.1</w:t>
      </w:r>
      <w:r w:rsidR="008B5A06">
        <w:rPr>
          <w:szCs w:val="24"/>
          <w:lang w:val="en-US"/>
        </w:rPr>
        <w:t>1</w:t>
      </w:r>
      <w:r w:rsidR="00187A9A" w:rsidRPr="00F44BF8">
        <w:rPr>
          <w:szCs w:val="24"/>
        </w:rPr>
        <w:t xml:space="preserve">.2023 г. </w:t>
      </w:r>
      <w:r w:rsidR="00187A9A" w:rsidRPr="00D5009B">
        <w:rPr>
          <w:szCs w:val="24"/>
        </w:rPr>
        <w:t>в</w:t>
      </w:r>
      <w:r w:rsidR="005246EE" w:rsidRPr="00D5009B">
        <w:rPr>
          <w:szCs w:val="24"/>
        </w:rPr>
        <w:t xml:space="preserve"> </w:t>
      </w:r>
      <w:r w:rsidR="003E174E">
        <w:rPr>
          <w:szCs w:val="24"/>
        </w:rPr>
        <w:t>11</w:t>
      </w:r>
      <w:r w:rsidR="00AD6222" w:rsidRPr="00101918">
        <w:rPr>
          <w:szCs w:val="24"/>
        </w:rPr>
        <w:t>:</w:t>
      </w:r>
      <w:r w:rsidR="003E174E">
        <w:rPr>
          <w:szCs w:val="24"/>
        </w:rPr>
        <w:t>45</w:t>
      </w:r>
      <w:r w:rsidR="00EB1F74" w:rsidRPr="00F44BF8">
        <w:rPr>
          <w:szCs w:val="24"/>
        </w:rPr>
        <w:t xml:space="preserve"> </w:t>
      </w:r>
      <w:r w:rsidRPr="00F44BF8">
        <w:rPr>
          <w:szCs w:val="24"/>
        </w:rPr>
        <w:t xml:space="preserve">часа, в гр. Бойчиновци, </w:t>
      </w:r>
      <w:r w:rsidR="008804E0" w:rsidRPr="00F44BF8">
        <w:rPr>
          <w:szCs w:val="24"/>
        </w:rPr>
        <w:t xml:space="preserve">ул. „Гаврил Генов“ № 2 се проведе заседание на </w:t>
      </w:r>
      <w:r w:rsidRPr="00F44BF8">
        <w:rPr>
          <w:szCs w:val="24"/>
        </w:rPr>
        <w:t xml:space="preserve">Общинска избирателна комисия – Бойчиновци.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Pr="000108A3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2707FE" w:rsidRPr="003E174E" w:rsidRDefault="002707FE" w:rsidP="002707FE">
      <w:pPr>
        <w:pStyle w:val="a3"/>
        <w:numPr>
          <w:ilvl w:val="0"/>
          <w:numId w:val="20"/>
        </w:numPr>
      </w:pPr>
      <w:proofErr w:type="spellStart"/>
      <w:r w:rsidRPr="003E174E">
        <w:rPr>
          <w:rFonts w:eastAsia="Times New Roman"/>
          <w:szCs w:val="24"/>
          <w:lang w:val="en-US" w:eastAsia="bg-BG"/>
        </w:rPr>
        <w:t>Разглеждане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на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постъпила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жалба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вх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. № 207 </w:t>
      </w:r>
      <w:proofErr w:type="spellStart"/>
      <w:r w:rsidRPr="003E174E">
        <w:rPr>
          <w:rFonts w:eastAsia="Times New Roman"/>
          <w:szCs w:val="24"/>
          <w:lang w:val="en-US" w:eastAsia="bg-BG"/>
        </w:rPr>
        <w:t>от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05.11.2023 г. </w:t>
      </w:r>
      <w:proofErr w:type="spellStart"/>
      <w:r w:rsidRPr="003E174E">
        <w:rPr>
          <w:rFonts w:eastAsia="Times New Roman"/>
          <w:szCs w:val="24"/>
          <w:lang w:val="en-US" w:eastAsia="bg-BG"/>
        </w:rPr>
        <w:t>от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Росен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Иванов</w:t>
      </w:r>
      <w:proofErr w:type="spellEnd"/>
      <w:r w:rsidRPr="003E174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3E174E">
        <w:rPr>
          <w:rFonts w:eastAsia="Times New Roman"/>
          <w:szCs w:val="24"/>
          <w:lang w:val="en-US" w:eastAsia="bg-BG"/>
        </w:rPr>
        <w:t>Белчев</w:t>
      </w:r>
      <w:proofErr w:type="spellEnd"/>
      <w:r w:rsidRPr="003E174E">
        <w:rPr>
          <w:rFonts w:eastAsia="Times New Roman"/>
          <w:szCs w:val="24"/>
          <w:lang w:val="en-US" w:eastAsia="bg-BG"/>
        </w:rPr>
        <w:t>.</w:t>
      </w:r>
    </w:p>
    <w:p w:rsidR="000108A3" w:rsidRPr="003F7ABD" w:rsidRDefault="000108A3" w:rsidP="003F7ABD">
      <w:pPr>
        <w:ind w:left="36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 xml:space="preserve">направеното предложение за дневен ред, поради което заседанието протече при посочения по-горе дневен ред на </w:t>
      </w:r>
      <w:r w:rsidR="00A024E0" w:rsidRPr="00691CE4">
        <w:rPr>
          <w:szCs w:val="24"/>
        </w:rPr>
        <w:lastRenderedPageBreak/>
        <w:t>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2707FE" w:rsidRDefault="00D50EBB" w:rsidP="002707FE">
      <w:r w:rsidRPr="003C117B">
        <w:rPr>
          <w:b/>
          <w:bCs/>
          <w:szCs w:val="24"/>
        </w:rPr>
        <w:t>По т. 1</w:t>
      </w:r>
      <w:r w:rsidR="00BE68E1" w:rsidRPr="003C117B">
        <w:rPr>
          <w:b/>
          <w:bCs/>
          <w:szCs w:val="24"/>
        </w:rPr>
        <w:t xml:space="preserve"> от дневния ред</w:t>
      </w:r>
      <w:r w:rsidR="001D4A7C" w:rsidRPr="003C117B">
        <w:rPr>
          <w:b/>
          <w:bCs/>
          <w:szCs w:val="24"/>
        </w:rPr>
        <w:t>:</w:t>
      </w:r>
      <w:r w:rsidR="00E4640B" w:rsidRPr="003C117B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Разглежд</w:t>
      </w:r>
      <w:r w:rsidR="002707FE">
        <w:rPr>
          <w:rFonts w:eastAsia="Times New Roman"/>
          <w:szCs w:val="24"/>
          <w:lang w:val="en-US" w:eastAsia="bg-BG"/>
        </w:rPr>
        <w:t>ане</w:t>
      </w:r>
      <w:proofErr w:type="spellEnd"/>
      <w:r w:rsidR="002707F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>
        <w:rPr>
          <w:rFonts w:eastAsia="Times New Roman"/>
          <w:szCs w:val="24"/>
          <w:lang w:val="en-US" w:eastAsia="bg-BG"/>
        </w:rPr>
        <w:t>на</w:t>
      </w:r>
      <w:proofErr w:type="spellEnd"/>
      <w:r w:rsidR="002707F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>
        <w:rPr>
          <w:rFonts w:eastAsia="Times New Roman"/>
          <w:szCs w:val="24"/>
          <w:lang w:val="en-US" w:eastAsia="bg-BG"/>
        </w:rPr>
        <w:t>постъпила</w:t>
      </w:r>
      <w:proofErr w:type="spellEnd"/>
      <w:r w:rsidR="002707F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>
        <w:rPr>
          <w:rFonts w:eastAsia="Times New Roman"/>
          <w:szCs w:val="24"/>
          <w:lang w:val="en-US" w:eastAsia="bg-BG"/>
        </w:rPr>
        <w:t>жалба</w:t>
      </w:r>
      <w:proofErr w:type="spellEnd"/>
      <w:r w:rsidR="002707FE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>
        <w:rPr>
          <w:rFonts w:eastAsia="Times New Roman"/>
          <w:szCs w:val="24"/>
          <w:lang w:val="en-US" w:eastAsia="bg-BG"/>
        </w:rPr>
        <w:t>вх</w:t>
      </w:r>
      <w:proofErr w:type="spellEnd"/>
      <w:r w:rsidR="002707FE">
        <w:rPr>
          <w:rFonts w:eastAsia="Times New Roman"/>
          <w:szCs w:val="24"/>
          <w:lang w:val="en-US" w:eastAsia="bg-BG"/>
        </w:rPr>
        <w:t>. № 207</w:t>
      </w:r>
      <w:r w:rsidR="002707FE" w:rsidRPr="00D77BCD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от</w:t>
      </w:r>
      <w:proofErr w:type="spellEnd"/>
      <w:r w:rsidR="002707FE" w:rsidRPr="00D77BCD">
        <w:rPr>
          <w:rFonts w:eastAsia="Times New Roman"/>
          <w:szCs w:val="24"/>
          <w:lang w:val="en-US" w:eastAsia="bg-BG"/>
        </w:rPr>
        <w:t xml:space="preserve"> 05.11.2023 г.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от</w:t>
      </w:r>
      <w:proofErr w:type="spellEnd"/>
      <w:r w:rsidR="002707FE" w:rsidRPr="00D77BCD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Росен</w:t>
      </w:r>
      <w:proofErr w:type="spellEnd"/>
      <w:r w:rsidR="002707FE" w:rsidRPr="00D77BCD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Иванов</w:t>
      </w:r>
      <w:proofErr w:type="spellEnd"/>
      <w:r w:rsidR="002707FE" w:rsidRPr="00D77BCD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="002707FE" w:rsidRPr="00D77BCD">
        <w:rPr>
          <w:rFonts w:eastAsia="Times New Roman"/>
          <w:szCs w:val="24"/>
          <w:lang w:val="en-US" w:eastAsia="bg-BG"/>
        </w:rPr>
        <w:t>Белчев</w:t>
      </w:r>
      <w:proofErr w:type="spellEnd"/>
      <w:r w:rsidR="002707FE" w:rsidRPr="00D77BCD">
        <w:rPr>
          <w:rFonts w:eastAsia="Times New Roman"/>
          <w:szCs w:val="24"/>
          <w:lang w:val="en-US" w:eastAsia="bg-BG"/>
        </w:rPr>
        <w:t>.</w:t>
      </w:r>
    </w:p>
    <w:p w:rsidR="002707FE" w:rsidRDefault="002707FE" w:rsidP="002707FE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207/05.11.2023 г. о</w:t>
      </w:r>
      <w:r w:rsidRPr="00C17819">
        <w:rPr>
          <w:szCs w:val="24"/>
        </w:rPr>
        <w:t xml:space="preserve">т </w:t>
      </w:r>
      <w:r>
        <w:rPr>
          <w:szCs w:val="24"/>
        </w:rPr>
        <w:t xml:space="preserve">Росен Иванов Белчев, който твърди, че в СИК </w:t>
      </w:r>
      <w:r w:rsidRPr="00B610BC">
        <w:rPr>
          <w:szCs w:val="24"/>
        </w:rPr>
        <w:t>№</w:t>
      </w:r>
      <w:r>
        <w:rPr>
          <w:szCs w:val="24"/>
        </w:rPr>
        <w:t xml:space="preserve"> 120400010 с. Портитовци в близост до избирателната урна седят лица, които имат възможност да контролират вота на избирателите. </w:t>
      </w:r>
    </w:p>
    <w:p w:rsidR="002707FE" w:rsidRDefault="002707FE" w:rsidP="002707FE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2707FE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181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3E174E" w:rsidRDefault="003E174E" w:rsidP="0040410D">
      <w:pPr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 xml:space="preserve">След посещение на място от екипа на ОИК Бойчиновци, се установи, че помещението няма възможност застъпниците и представители на партиите да се намират на </w:t>
      </w:r>
      <w:proofErr w:type="spellStart"/>
      <w:r>
        <w:rPr>
          <w:bCs/>
          <w:szCs w:val="24"/>
        </w:rPr>
        <w:t>необмходимата</w:t>
      </w:r>
      <w:proofErr w:type="spellEnd"/>
      <w:r>
        <w:rPr>
          <w:bCs/>
          <w:szCs w:val="24"/>
        </w:rPr>
        <w:t xml:space="preserve"> дистанция. ОИК Бойчиновци даде указание за преместване на пейката на по-голямо разстояние от урната. </w:t>
      </w:r>
    </w:p>
    <w:p w:rsidR="002707FE" w:rsidRDefault="002707FE" w:rsidP="0040410D">
      <w:pPr>
        <w:rPr>
          <w:bCs/>
          <w:szCs w:val="24"/>
        </w:rPr>
      </w:pPr>
    </w:p>
    <w:p w:rsidR="00D26BB2" w:rsidRPr="0075556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40410D" w:rsidRDefault="0040410D" w:rsidP="00C55D4A">
      <w:pPr>
        <w:rPr>
          <w:rFonts w:eastAsiaTheme="minorHAnsi"/>
        </w:rPr>
      </w:pPr>
    </w:p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3E174E">
        <w:t>12</w:t>
      </w:r>
      <w:r w:rsidR="00EA5E9B" w:rsidRPr="00101918">
        <w:rPr>
          <w:lang w:val="en-US"/>
        </w:rPr>
        <w:t>:</w:t>
      </w:r>
      <w:r w:rsidR="003E174E">
        <w:t>0</w:t>
      </w:r>
      <w:r w:rsidR="00AD6222" w:rsidRPr="00101918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46B" w:rsidRDefault="009B246B">
      <w:r>
        <w:separator/>
      </w:r>
    </w:p>
  </w:endnote>
  <w:endnote w:type="continuationSeparator" w:id="0">
    <w:p w:rsidR="009B246B" w:rsidRDefault="009B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E174E">
      <w:rPr>
        <w:noProof/>
      </w:rPr>
      <w:t>1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46B" w:rsidRDefault="009B246B">
      <w:r>
        <w:separator/>
      </w:r>
    </w:p>
  </w:footnote>
  <w:footnote w:type="continuationSeparator" w:id="0">
    <w:p w:rsidR="009B246B" w:rsidRDefault="009B2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6"/>
  </w:num>
  <w:num w:numId="5">
    <w:abstractNumId w:val="8"/>
  </w:num>
  <w:num w:numId="6">
    <w:abstractNumId w:val="14"/>
  </w:num>
  <w:num w:numId="7">
    <w:abstractNumId w:val="15"/>
  </w:num>
  <w:num w:numId="8">
    <w:abstractNumId w:val="19"/>
  </w:num>
  <w:num w:numId="9">
    <w:abstractNumId w:val="1"/>
  </w:num>
  <w:num w:numId="10">
    <w:abstractNumId w:val="18"/>
  </w:num>
  <w:num w:numId="11">
    <w:abstractNumId w:val="2"/>
  </w:num>
  <w:num w:numId="12">
    <w:abstractNumId w:val="0"/>
  </w:num>
  <w:num w:numId="13">
    <w:abstractNumId w:val="9"/>
  </w:num>
  <w:num w:numId="14">
    <w:abstractNumId w:val="3"/>
  </w:num>
  <w:num w:numId="15">
    <w:abstractNumId w:val="5"/>
  </w:num>
  <w:num w:numId="16">
    <w:abstractNumId w:val="4"/>
  </w:num>
  <w:num w:numId="17">
    <w:abstractNumId w:val="17"/>
  </w:num>
  <w:num w:numId="18">
    <w:abstractNumId w:val="13"/>
  </w:num>
  <w:num w:numId="19">
    <w:abstractNumId w:val="16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802B5"/>
    <w:rsid w:val="00280E40"/>
    <w:rsid w:val="00281AA3"/>
    <w:rsid w:val="002830A5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25F9"/>
    <w:rsid w:val="002C2A1D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7E78"/>
    <w:rsid w:val="00452D35"/>
    <w:rsid w:val="004537AD"/>
    <w:rsid w:val="00462AA4"/>
    <w:rsid w:val="00470126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B0356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AD2"/>
    <w:rsid w:val="00CC564E"/>
    <w:rsid w:val="00CC6E67"/>
    <w:rsid w:val="00CD1994"/>
    <w:rsid w:val="00CD1B95"/>
    <w:rsid w:val="00CD3A09"/>
    <w:rsid w:val="00CD4B3B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F14"/>
    <w:rsid w:val="00E530E7"/>
    <w:rsid w:val="00E54D54"/>
    <w:rsid w:val="00E56103"/>
    <w:rsid w:val="00E56B70"/>
    <w:rsid w:val="00E57241"/>
    <w:rsid w:val="00E57AA1"/>
    <w:rsid w:val="00E62F12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F2E2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6F23-70DB-4973-9982-D1B6892B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779</cp:revision>
  <cp:lastPrinted>2023-11-05T10:04:00Z</cp:lastPrinted>
  <dcterms:created xsi:type="dcterms:W3CDTF">2023-09-22T15:35:00Z</dcterms:created>
  <dcterms:modified xsi:type="dcterms:W3CDTF">2023-11-05T10:04:00Z</dcterms:modified>
</cp:coreProperties>
</file>