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34" w:rsidRDefault="00986B34" w:rsidP="00986B34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CE1DE7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02.10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  <w:u w:val="single"/>
        </w:rPr>
        <w:t>.2023 г.</w:t>
      </w:r>
    </w:p>
    <w:p w:rsidR="00986B34" w:rsidRDefault="00986B34" w:rsidP="00986B34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986B34" w:rsidRDefault="00986B34" w:rsidP="00986B34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дневен ред</w:t>
      </w:r>
      <w:r>
        <w:rPr>
          <w:rFonts w:ascii="Arial Narrow" w:hAnsi="Arial Narrow"/>
          <w:b/>
          <w:sz w:val="28"/>
          <w:szCs w:val="28"/>
        </w:rPr>
        <w:br/>
      </w:r>
    </w:p>
    <w:p w:rsidR="00986B34" w:rsidRDefault="00986B34" w:rsidP="00986B3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Поправка на техническа грешка в Решение №77 – МИ от 29.09.2023 г. на ОИК </w:t>
      </w:r>
      <w:r w:rsidRPr="00D179CF">
        <w:t>Бойчиновци.</w:t>
      </w:r>
    </w:p>
    <w:p w:rsidR="00986B34" w:rsidRPr="00D179CF" w:rsidRDefault="00986B34" w:rsidP="00986B34">
      <w:pPr>
        <w:pStyle w:val="a4"/>
        <w:shd w:val="clear" w:color="auto" w:fill="FFFFFF"/>
        <w:spacing w:before="0" w:beforeAutospacing="0" w:after="0" w:afterAutospacing="0"/>
        <w:ind w:left="1077"/>
        <w:jc w:val="both"/>
      </w:pPr>
    </w:p>
    <w:p w:rsidR="00986B34" w:rsidRPr="00321443" w:rsidRDefault="00986B34" w:rsidP="00986B3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D179CF">
        <w:rPr>
          <w:shd w:val="clear" w:color="auto" w:fill="FFFFFF"/>
        </w:rPr>
        <w:t>Одобряване на графичните файлове с образци на бюлетините за всички в</w:t>
      </w:r>
      <w:r>
        <w:rPr>
          <w:shd w:val="clear" w:color="auto" w:fill="FFFFFF"/>
        </w:rPr>
        <w:t>идове избори на територията на община Бойчиновци.</w:t>
      </w:r>
    </w:p>
    <w:p w:rsidR="00986B34" w:rsidRDefault="00986B34" w:rsidP="00986B34">
      <w:pPr>
        <w:pStyle w:val="a3"/>
      </w:pPr>
    </w:p>
    <w:p w:rsidR="00986B34" w:rsidRDefault="00986B34" w:rsidP="00986B3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Отмяна на Решение № 78-МИ/29.09.2023 г. на ОИК Бойчиновци, относно </w:t>
      </w:r>
      <w:r>
        <w:rPr>
          <w:shd w:val="clear" w:color="auto" w:fill="FFFFFF"/>
        </w:rPr>
        <w:t>о</w:t>
      </w:r>
      <w:r w:rsidRPr="009B23D3">
        <w:rPr>
          <w:shd w:val="clear" w:color="auto" w:fill="FFFFFF"/>
        </w:rPr>
        <w:t>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F960AC" w:rsidRDefault="00F960AC"/>
    <w:sectPr w:rsidR="00F9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31"/>
    <w:rsid w:val="00353B2B"/>
    <w:rsid w:val="00986B34"/>
    <w:rsid w:val="00CE1DE7"/>
    <w:rsid w:val="00DB5B31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18AD"/>
  <w15:chartTrackingRefBased/>
  <w15:docId w15:val="{0120115D-37DF-4187-9BB8-EB320AC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3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34"/>
    <w:pPr>
      <w:spacing w:after="0" w:line="24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986B34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</cp:revision>
  <dcterms:created xsi:type="dcterms:W3CDTF">2023-10-02T15:02:00Z</dcterms:created>
  <dcterms:modified xsi:type="dcterms:W3CDTF">2023-10-02T15:06:00Z</dcterms:modified>
</cp:coreProperties>
</file>