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A11F3A">
        <w:rPr>
          <w:b/>
          <w:szCs w:val="24"/>
        </w:rPr>
        <w:t>5</w:t>
      </w:r>
      <w:r w:rsidR="004153B1" w:rsidRPr="00261739">
        <w:rPr>
          <w:b/>
          <w:szCs w:val="24"/>
        </w:rPr>
        <w:t>/</w:t>
      </w:r>
      <w:r w:rsidR="00A11F3A">
        <w:rPr>
          <w:b/>
          <w:szCs w:val="24"/>
        </w:rPr>
        <w:t>08</w:t>
      </w:r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A11F3A">
        <w:rPr>
          <w:b/>
          <w:szCs w:val="24"/>
        </w:rPr>
        <w:t>6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A11F3A">
        <w:rPr>
          <w:szCs w:val="24"/>
        </w:rPr>
        <w:t>0</w:t>
      </w:r>
      <w:r w:rsidR="00CB3C7D">
        <w:rPr>
          <w:szCs w:val="24"/>
        </w:rPr>
        <w:t>8</w:t>
      </w:r>
      <w:r w:rsidR="00AC6C95" w:rsidRPr="00261739">
        <w:rPr>
          <w:szCs w:val="24"/>
        </w:rPr>
        <w:t>.</w:t>
      </w:r>
      <w:r w:rsidR="00A11F3A">
        <w:rPr>
          <w:szCs w:val="24"/>
        </w:rPr>
        <w:t>06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A11F3A">
        <w:rPr>
          <w:szCs w:val="24"/>
        </w:rPr>
        <w:t>09</w:t>
      </w:r>
      <w:r w:rsidR="00AD6222" w:rsidRPr="00261739">
        <w:rPr>
          <w:szCs w:val="24"/>
        </w:rPr>
        <w:t>:</w:t>
      </w:r>
      <w:r w:rsidR="00A11F3A">
        <w:rPr>
          <w:szCs w:val="24"/>
        </w:rPr>
        <w:t>3</w:t>
      </w:r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879"/>
      </w:tblGrid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83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834" w:type="dxa"/>
            <w:vAlign w:val="center"/>
          </w:tcPr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834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DC714E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834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83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A54F4" w:rsidRDefault="000A54F4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A54F4" w:rsidRPr="005859D4" w:rsidTr="00652EB5">
        <w:trPr>
          <w:jc w:val="center"/>
        </w:trPr>
        <w:tc>
          <w:tcPr>
            <w:tcW w:w="659" w:type="dxa"/>
            <w:shd w:val="clear" w:color="auto" w:fill="auto"/>
          </w:tcPr>
          <w:p w:rsidR="000A54F4" w:rsidRPr="005859D4" w:rsidRDefault="008433FE" w:rsidP="008433FE">
            <w:pPr>
              <w:spacing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</w:tcPr>
          <w:p w:rsidR="000A54F4" w:rsidRPr="00D52BB2" w:rsidRDefault="008433FE" w:rsidP="008433FE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8433FE" w:rsidRPr="005859D4" w:rsidTr="00652EB5">
        <w:trPr>
          <w:jc w:val="center"/>
        </w:trPr>
        <w:tc>
          <w:tcPr>
            <w:tcW w:w="659" w:type="dxa"/>
            <w:shd w:val="clear" w:color="auto" w:fill="auto"/>
          </w:tcPr>
          <w:p w:rsidR="008433FE" w:rsidRPr="005859D4" w:rsidRDefault="008433FE" w:rsidP="00652EB5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433FE" w:rsidRPr="005859D4" w:rsidRDefault="00A11F3A" w:rsidP="00E7180C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t>Утвърждаване</w:t>
            </w:r>
            <w:r w:rsidRPr="002146FC">
              <w:t xml:space="preserve"> съдър</w:t>
            </w:r>
            <w:r>
              <w:t>жанието на образ</w:t>
            </w:r>
            <w:r>
              <w:rPr>
                <w:lang w:val="en-US"/>
              </w:rPr>
              <w:t>e</w:t>
            </w:r>
            <w:r>
              <w:t xml:space="preserve">ц на бюлетината, </w:t>
            </w:r>
            <w:r w:rsidRPr="008E236F">
              <w:t>при произвеждане на частичен избор 23 юни 2024 г</w:t>
            </w:r>
            <w:r>
              <w:t xml:space="preserve">., за кмет на кметство Громшин, общ. Бойчиновци, </w:t>
            </w:r>
            <w:proofErr w:type="spellStart"/>
            <w:r>
              <w:t>обл</w:t>
            </w:r>
            <w:proofErr w:type="spellEnd"/>
            <w:r>
              <w:t>. Монтана.</w:t>
            </w:r>
            <w:r w:rsidRPr="00674145">
              <w:rPr>
                <w:b/>
                <w:bCs/>
              </w:rPr>
              <w:t> </w:t>
            </w:r>
          </w:p>
        </w:tc>
      </w:tr>
      <w:tr w:rsidR="008B6AD5" w:rsidRPr="005859D4" w:rsidTr="00652EB5">
        <w:trPr>
          <w:jc w:val="center"/>
        </w:trPr>
        <w:tc>
          <w:tcPr>
            <w:tcW w:w="659" w:type="dxa"/>
            <w:shd w:val="clear" w:color="auto" w:fill="auto"/>
          </w:tcPr>
          <w:p w:rsidR="008B6AD5" w:rsidRPr="005859D4" w:rsidRDefault="008B6AD5" w:rsidP="00652EB5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B6AD5" w:rsidRDefault="008B6AD5" w:rsidP="00E7180C">
            <w:pPr>
              <w:spacing w:before="100" w:beforeAutospacing="1" w:after="100" w:afterAutospacing="1"/>
            </w:pPr>
            <w:r w:rsidRPr="005D384C">
              <w:rPr>
                <w:szCs w:val="24"/>
                <w:shd w:val="clear" w:color="auto" w:fill="FFFFFF"/>
              </w:rPr>
              <w:t xml:space="preserve">Упълномощаване на членове на ОИК-Бойчиновци за приемане на бюлетините </w:t>
            </w:r>
            <w:r w:rsidRPr="00AE2B3D">
              <w:rPr>
                <w:szCs w:val="24"/>
                <w:shd w:val="clear" w:color="auto" w:fill="FFFFFF"/>
              </w:rPr>
              <w:t>и ролките със специализираната хартия за машинно гласуване</w:t>
            </w:r>
            <w:r>
              <w:rPr>
                <w:szCs w:val="24"/>
                <w:shd w:val="clear" w:color="auto" w:fill="FFFFFF"/>
              </w:rPr>
              <w:t xml:space="preserve"> и </w:t>
            </w:r>
            <w:r w:rsidRPr="00F005E6">
              <w:rPr>
                <w:rFonts w:eastAsia="Times New Roman"/>
                <w:szCs w:val="24"/>
                <w:lang w:eastAsia="bg-BG"/>
              </w:rPr>
              <w:t>изборните книжа и материали</w:t>
            </w:r>
            <w:r w:rsidRPr="00F005E6">
              <w:rPr>
                <w:szCs w:val="24"/>
                <w:shd w:val="clear" w:color="auto" w:fill="FFFFFF"/>
              </w:rPr>
              <w:t xml:space="preserve"> </w:t>
            </w:r>
            <w:r w:rsidRPr="00AE2B3D">
              <w:rPr>
                <w:szCs w:val="24"/>
                <w:shd w:val="clear" w:color="auto" w:fill="FFFFFF"/>
              </w:rPr>
              <w:t>в</w:t>
            </w:r>
            <w:r w:rsidRPr="00AE2B3D">
              <w:rPr>
                <w:rFonts w:eastAsia="Times New Roman"/>
                <w:szCs w:val="24"/>
                <w:lang w:eastAsia="bg-BG"/>
              </w:rPr>
              <w:t xml:space="preserve"> 1204 изборен район – община Бойчиновци и осъществяването на контрол при транспортирането, доставката и съхранението им</w:t>
            </w:r>
            <w:r w:rsidRPr="00AE2B3D">
              <w:rPr>
                <w:szCs w:val="24"/>
              </w:rPr>
              <w:t xml:space="preserve"> в изборите при произвеждане на частичен избор 23 юни 2024 г., за кмет на кметство Громшин, общ. Бойчиновци, </w:t>
            </w:r>
            <w:proofErr w:type="spellStart"/>
            <w:r w:rsidRPr="00AE2B3D">
              <w:rPr>
                <w:szCs w:val="24"/>
              </w:rPr>
              <w:t>обл</w:t>
            </w:r>
            <w:proofErr w:type="spellEnd"/>
            <w:r w:rsidRPr="00AE2B3D">
              <w:rPr>
                <w:szCs w:val="24"/>
              </w:rPr>
              <w:t xml:space="preserve">. Монтана, както </w:t>
            </w:r>
            <w:r w:rsidRPr="00AE2B3D">
              <w:rPr>
                <w:szCs w:val="24"/>
              </w:rPr>
              <w:lastRenderedPageBreak/>
              <w:t xml:space="preserve">и при евентуален насрочване </w:t>
            </w:r>
            <w:r w:rsidRPr="00AE2B3D">
              <w:rPr>
                <w:rFonts w:eastAsia="Times New Roman"/>
                <w:szCs w:val="24"/>
                <w:lang w:eastAsia="bg-BG"/>
              </w:rPr>
              <w:t xml:space="preserve"> за </w:t>
            </w:r>
            <w:r w:rsidRPr="00AE2B3D">
              <w:rPr>
                <w:szCs w:val="24"/>
                <w:lang w:eastAsia="bg-BG"/>
              </w:rPr>
              <w:t xml:space="preserve">участие </w:t>
            </w:r>
            <w:r w:rsidRPr="00AE2B3D">
              <w:rPr>
                <w:szCs w:val="24"/>
              </w:rPr>
              <w:t xml:space="preserve">на втори тур за избор </w:t>
            </w:r>
            <w:r w:rsidRPr="00AE2B3D">
              <w:rPr>
                <w:szCs w:val="24"/>
                <w:lang w:eastAsia="bg-BG"/>
              </w:rPr>
              <w:t xml:space="preserve">на кмет на кметство </w:t>
            </w:r>
            <w:r w:rsidRPr="00AE2B3D">
              <w:rPr>
                <w:szCs w:val="24"/>
              </w:rPr>
              <w:t xml:space="preserve">на кметство Громшин, общ. Бойчиновци, </w:t>
            </w:r>
            <w:proofErr w:type="spellStart"/>
            <w:r w:rsidRPr="00AE2B3D">
              <w:rPr>
                <w:szCs w:val="24"/>
              </w:rPr>
              <w:t>обл</w:t>
            </w:r>
            <w:proofErr w:type="spellEnd"/>
            <w:r w:rsidRPr="00AE2B3D">
              <w:rPr>
                <w:szCs w:val="24"/>
              </w:rPr>
              <w:t>. Монтана</w:t>
            </w:r>
            <w:r w:rsidRPr="00AE2B3D">
              <w:rPr>
                <w:szCs w:val="24"/>
                <w:lang w:eastAsia="bg-BG"/>
              </w:rPr>
              <w:t>.</w:t>
            </w:r>
          </w:p>
        </w:tc>
      </w:tr>
      <w:tr w:rsidR="008B6AD5" w:rsidRPr="005859D4" w:rsidTr="00652EB5">
        <w:trPr>
          <w:jc w:val="center"/>
        </w:trPr>
        <w:tc>
          <w:tcPr>
            <w:tcW w:w="659" w:type="dxa"/>
            <w:shd w:val="clear" w:color="auto" w:fill="auto"/>
          </w:tcPr>
          <w:p w:rsidR="008B6AD5" w:rsidRPr="005859D4" w:rsidRDefault="008B6AD5" w:rsidP="00652EB5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B6AD5" w:rsidRPr="005D384C" w:rsidRDefault="008B6AD5" w:rsidP="00E7180C">
            <w:pPr>
              <w:spacing w:before="100" w:beforeAutospacing="1" w:after="100" w:afterAutospacing="1"/>
              <w:rPr>
                <w:szCs w:val="24"/>
                <w:shd w:val="clear" w:color="auto" w:fill="FFFFFF"/>
              </w:rPr>
            </w:pPr>
            <w:r w:rsidRPr="00AA242F">
      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      </w:r>
          </w:p>
        </w:tc>
      </w:tr>
      <w:tr w:rsidR="000A54F4" w:rsidRPr="005859D4" w:rsidTr="00652EB5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Pr="005859D4" w:rsidRDefault="000A54F4" w:rsidP="00652EB5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Default="000A54F4" w:rsidP="00652EB5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A54F4" w:rsidRDefault="000A54F4" w:rsidP="00897218">
      <w:pPr>
        <w:ind w:firstLine="709"/>
        <w:rPr>
          <w:szCs w:val="24"/>
        </w:rPr>
      </w:pPr>
    </w:p>
    <w:p w:rsidR="000B2427" w:rsidRDefault="000B2427" w:rsidP="00897218">
      <w:pPr>
        <w:ind w:firstLine="709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A11F3A">
        <w:rPr>
          <w:szCs w:val="24"/>
        </w:rPr>
        <w:t>0</w:t>
      </w:r>
      <w:r w:rsidR="00A162A3">
        <w:rPr>
          <w:szCs w:val="24"/>
        </w:rPr>
        <w:t>8</w:t>
      </w:r>
      <w:r w:rsidR="00A11F3A">
        <w:rPr>
          <w:szCs w:val="24"/>
        </w:rPr>
        <w:t>.06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p w:rsidR="006D7A1C" w:rsidRDefault="006D7A1C" w:rsidP="00691CE4">
      <w:pPr>
        <w:ind w:firstLine="708"/>
        <w:rPr>
          <w:rFonts w:eastAsia="Times New Roman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A54F4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0A54F4" w:rsidRPr="005859D4" w:rsidRDefault="008433FE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</w:tcPr>
          <w:p w:rsidR="000A54F4" w:rsidRPr="00D52BB2" w:rsidRDefault="008433FE" w:rsidP="008433FE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8433FE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8433FE" w:rsidRDefault="00E7180C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8433FE" w:rsidRPr="005859D4" w:rsidRDefault="00A11F3A" w:rsidP="00E7180C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>
              <w:t>Утвърждаване</w:t>
            </w:r>
            <w:r w:rsidRPr="002146FC">
              <w:t xml:space="preserve"> съдър</w:t>
            </w:r>
            <w:r>
              <w:t>жанието на образ</w:t>
            </w:r>
            <w:r>
              <w:rPr>
                <w:lang w:val="en-US"/>
              </w:rPr>
              <w:t>e</w:t>
            </w:r>
            <w:r>
              <w:t xml:space="preserve">ц на бюлетината, </w:t>
            </w:r>
            <w:r w:rsidRPr="008E236F">
              <w:t>при произвеждане на частичен избор 23 юни 2024 г</w:t>
            </w:r>
            <w:r>
              <w:t xml:space="preserve">., за кмет на кметство Громшин, общ. Бойчиновци, </w:t>
            </w:r>
            <w:proofErr w:type="spellStart"/>
            <w:r>
              <w:t>обл</w:t>
            </w:r>
            <w:proofErr w:type="spellEnd"/>
            <w:r>
              <w:t>. Монтана.</w:t>
            </w:r>
            <w:r w:rsidRPr="00674145">
              <w:rPr>
                <w:b/>
                <w:bCs/>
              </w:rPr>
              <w:t> </w:t>
            </w:r>
          </w:p>
        </w:tc>
      </w:tr>
      <w:tr w:rsidR="008B6AD5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8B6AD5" w:rsidRDefault="008B6AD5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8B6AD5" w:rsidRDefault="008B6AD5" w:rsidP="00E7180C">
            <w:pPr>
              <w:spacing w:before="100" w:beforeAutospacing="1" w:after="100" w:afterAutospacing="1"/>
            </w:pPr>
            <w:r w:rsidRPr="005D384C">
              <w:rPr>
                <w:szCs w:val="24"/>
                <w:shd w:val="clear" w:color="auto" w:fill="FFFFFF"/>
              </w:rPr>
              <w:t xml:space="preserve">Упълномощаване на членове на ОИК-Бойчиновци за приемане на бюлетините </w:t>
            </w:r>
            <w:r w:rsidRPr="00AE2B3D">
              <w:rPr>
                <w:szCs w:val="24"/>
                <w:shd w:val="clear" w:color="auto" w:fill="FFFFFF"/>
              </w:rPr>
              <w:t>и ролките със специализираната хартия за машинно гласуване</w:t>
            </w:r>
            <w:r>
              <w:rPr>
                <w:szCs w:val="24"/>
                <w:shd w:val="clear" w:color="auto" w:fill="FFFFFF"/>
              </w:rPr>
              <w:t xml:space="preserve"> и </w:t>
            </w:r>
            <w:r w:rsidRPr="00F005E6">
              <w:rPr>
                <w:rFonts w:eastAsia="Times New Roman"/>
                <w:szCs w:val="24"/>
                <w:lang w:eastAsia="bg-BG"/>
              </w:rPr>
              <w:t>изборните книжа и материали</w:t>
            </w:r>
            <w:r w:rsidRPr="00F005E6">
              <w:rPr>
                <w:szCs w:val="24"/>
                <w:shd w:val="clear" w:color="auto" w:fill="FFFFFF"/>
              </w:rPr>
              <w:t xml:space="preserve"> </w:t>
            </w:r>
            <w:r w:rsidRPr="00AE2B3D">
              <w:rPr>
                <w:szCs w:val="24"/>
                <w:shd w:val="clear" w:color="auto" w:fill="FFFFFF"/>
              </w:rPr>
              <w:t>в</w:t>
            </w:r>
            <w:r w:rsidRPr="00AE2B3D">
              <w:rPr>
                <w:rFonts w:eastAsia="Times New Roman"/>
                <w:szCs w:val="24"/>
                <w:lang w:eastAsia="bg-BG"/>
              </w:rPr>
              <w:t xml:space="preserve"> 1204 изборен район – община Бойчиновци и осъществяването на контрол при транспортирането, доставката и съхранението им</w:t>
            </w:r>
            <w:r w:rsidRPr="00AE2B3D">
              <w:rPr>
                <w:szCs w:val="24"/>
              </w:rPr>
              <w:t xml:space="preserve"> в изборите при произвеждане на частичен избор 23 юни 2024 г., за кмет на кметство Громшин, общ. Бойчиновци, </w:t>
            </w:r>
            <w:proofErr w:type="spellStart"/>
            <w:r w:rsidRPr="00AE2B3D">
              <w:rPr>
                <w:szCs w:val="24"/>
              </w:rPr>
              <w:t>обл</w:t>
            </w:r>
            <w:proofErr w:type="spellEnd"/>
            <w:r w:rsidRPr="00AE2B3D">
              <w:rPr>
                <w:szCs w:val="24"/>
              </w:rPr>
              <w:t xml:space="preserve">. Монтана, както и при евентуален насрочване </w:t>
            </w:r>
            <w:r w:rsidRPr="00AE2B3D">
              <w:rPr>
                <w:rFonts w:eastAsia="Times New Roman"/>
                <w:szCs w:val="24"/>
                <w:lang w:eastAsia="bg-BG"/>
              </w:rPr>
              <w:t xml:space="preserve"> за </w:t>
            </w:r>
            <w:r w:rsidRPr="00AE2B3D">
              <w:rPr>
                <w:szCs w:val="24"/>
                <w:lang w:eastAsia="bg-BG"/>
              </w:rPr>
              <w:t xml:space="preserve">участие </w:t>
            </w:r>
            <w:r w:rsidRPr="00AE2B3D">
              <w:rPr>
                <w:szCs w:val="24"/>
              </w:rPr>
              <w:t xml:space="preserve">на втори тур за избор </w:t>
            </w:r>
            <w:r w:rsidRPr="00AE2B3D">
              <w:rPr>
                <w:szCs w:val="24"/>
                <w:lang w:eastAsia="bg-BG"/>
              </w:rPr>
              <w:t xml:space="preserve">на кмет на кметство </w:t>
            </w:r>
            <w:r w:rsidRPr="00AE2B3D">
              <w:rPr>
                <w:szCs w:val="24"/>
              </w:rPr>
              <w:t xml:space="preserve">на кметство Громшин, общ. Бойчиновци, </w:t>
            </w:r>
            <w:proofErr w:type="spellStart"/>
            <w:r w:rsidRPr="00AE2B3D">
              <w:rPr>
                <w:szCs w:val="24"/>
              </w:rPr>
              <w:t>обл</w:t>
            </w:r>
            <w:proofErr w:type="spellEnd"/>
            <w:r w:rsidRPr="00AE2B3D">
              <w:rPr>
                <w:szCs w:val="24"/>
              </w:rPr>
              <w:t>. Монтана</w:t>
            </w:r>
            <w:r w:rsidRPr="00AE2B3D">
              <w:rPr>
                <w:szCs w:val="24"/>
                <w:lang w:eastAsia="bg-BG"/>
              </w:rPr>
              <w:t>.</w:t>
            </w:r>
          </w:p>
        </w:tc>
      </w:tr>
      <w:tr w:rsidR="008B6AD5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8B6AD5" w:rsidRDefault="008B6AD5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8B6AD5" w:rsidRPr="005D384C" w:rsidRDefault="008B6AD5" w:rsidP="00E7180C">
            <w:pPr>
              <w:spacing w:before="100" w:beforeAutospacing="1" w:after="100" w:afterAutospacing="1"/>
              <w:rPr>
                <w:szCs w:val="24"/>
                <w:shd w:val="clear" w:color="auto" w:fill="FFFFFF"/>
              </w:rPr>
            </w:pPr>
            <w:r w:rsidRPr="00AA242F">
      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      </w:r>
          </w:p>
        </w:tc>
      </w:tr>
      <w:tr w:rsidR="000A54F4" w:rsidRPr="005859D4" w:rsidTr="000A54F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Pr="005859D4" w:rsidRDefault="008B6AD5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54F4">
              <w:rPr>
                <w:sz w:val="26"/>
                <w:szCs w:val="26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Default="000A54F4" w:rsidP="00652EB5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A54F4" w:rsidRDefault="000A54F4" w:rsidP="00691CE4">
      <w:pPr>
        <w:ind w:firstLine="708"/>
        <w:rPr>
          <w:rFonts w:eastAsia="Times New Roman"/>
          <w:szCs w:val="24"/>
        </w:rPr>
      </w:pPr>
    </w:p>
    <w:p w:rsidR="000A54F4" w:rsidRPr="006B488C" w:rsidRDefault="000A54F4" w:rsidP="00691CE4">
      <w:pPr>
        <w:ind w:firstLine="708"/>
        <w:rPr>
          <w:rFonts w:eastAsia="Times New Roman"/>
          <w:szCs w:val="24"/>
        </w:rPr>
      </w:pPr>
    </w:p>
    <w:p w:rsidR="00A11F3A" w:rsidRPr="00A11F3A" w:rsidRDefault="00D50EBB" w:rsidP="00A11F3A">
      <w:pPr>
        <w:pStyle w:val="a4"/>
      </w:pPr>
      <w:r w:rsidRPr="006B488C">
        <w:rPr>
          <w:b/>
          <w:bCs/>
        </w:rPr>
        <w:t xml:space="preserve">По т. </w:t>
      </w:r>
      <w:r w:rsidRPr="00A91E26">
        <w:rPr>
          <w:b/>
          <w:bCs/>
        </w:rPr>
        <w:t>1</w:t>
      </w:r>
      <w:r w:rsidR="00BE68E1" w:rsidRPr="00A91E26">
        <w:rPr>
          <w:b/>
          <w:bCs/>
        </w:rPr>
        <w:t xml:space="preserve"> от дневния ред</w:t>
      </w:r>
      <w:r w:rsidR="001D4A7C" w:rsidRPr="00A91E26">
        <w:rPr>
          <w:b/>
          <w:bCs/>
        </w:rPr>
        <w:t>:</w:t>
      </w:r>
      <w:r w:rsidR="00E4640B" w:rsidRPr="00A91E26">
        <w:rPr>
          <w:lang w:val="en-US"/>
        </w:rPr>
        <w:t xml:space="preserve"> </w:t>
      </w:r>
      <w:r w:rsidR="00F546DB" w:rsidRPr="00A91E26">
        <w:t>П</w:t>
      </w:r>
      <w:r w:rsidR="000B2427" w:rsidRPr="00A91E26">
        <w:t>редседателят на ОИК – Бойчиновци</w:t>
      </w:r>
      <w:r w:rsidR="00EF0682" w:rsidRPr="00A91E26">
        <w:t xml:space="preserve"> </w:t>
      </w:r>
      <w:r w:rsidR="00F546DB" w:rsidRPr="00A91E26">
        <w:t>разясни,</w:t>
      </w:r>
      <w:r w:rsidR="00DC714E">
        <w:rPr>
          <w:lang w:val="en-US"/>
        </w:rPr>
        <w:t xml:space="preserve"> </w:t>
      </w:r>
      <w:r w:rsidR="00A11F3A">
        <w:t>п</w:t>
      </w:r>
      <w:r w:rsidR="00A11F3A" w:rsidRPr="00A11F3A">
        <w:t xml:space="preserve">олучен е графичен файл с предпечат на хартиена бюлетина (образец на бюлетината) за гласуване в изборите за кмет на кметство Громшин, общ. Бойчиновци, </w:t>
      </w:r>
      <w:proofErr w:type="spellStart"/>
      <w:r w:rsidR="00A11F3A" w:rsidRPr="00A11F3A">
        <w:t>обл</w:t>
      </w:r>
      <w:proofErr w:type="spellEnd"/>
      <w:r w:rsidR="00A11F3A" w:rsidRPr="00A11F3A">
        <w:t>. Монтана, на частичен избор 23 юни 2024 г.</w:t>
      </w:r>
      <w:r w:rsidR="00A11F3A" w:rsidRPr="00A11F3A">
        <w:rPr>
          <w:b/>
          <w:bCs/>
        </w:rPr>
        <w:t> </w:t>
      </w:r>
      <w:r w:rsidR="00A11F3A" w:rsidRPr="00A11F3A">
        <w:t xml:space="preserve"> </w:t>
      </w:r>
    </w:p>
    <w:p w:rsidR="00A11F3A" w:rsidRPr="00A11F3A" w:rsidRDefault="00A11F3A" w:rsidP="00A11F3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lastRenderedPageBreak/>
        <w:t xml:space="preserve">      </w:t>
      </w:r>
      <w:r w:rsidRPr="00A11F3A">
        <w:rPr>
          <w:rFonts w:eastAsia="Times New Roman"/>
          <w:szCs w:val="24"/>
          <w:lang w:eastAsia="bg-BG"/>
        </w:rPr>
        <w:tab/>
        <w:t xml:space="preserve">След извършена проверка от целия състав на ОИК – Бойчиновци констатира, че са изписани всички наименования правилно, няма грешки в съдържанието, поради което всички присъстващи се подписаха саморъчно върху бюлетините образец за кмет за кмет на кметство Громшин, общ. Бойчиновци, </w:t>
      </w:r>
      <w:proofErr w:type="spellStart"/>
      <w:r w:rsidRPr="00A11F3A">
        <w:rPr>
          <w:rFonts w:eastAsia="Times New Roman"/>
          <w:szCs w:val="24"/>
          <w:lang w:eastAsia="bg-BG"/>
        </w:rPr>
        <w:t>обл</w:t>
      </w:r>
      <w:proofErr w:type="spellEnd"/>
      <w:r w:rsidRPr="00A11F3A">
        <w:rPr>
          <w:rFonts w:eastAsia="Times New Roman"/>
          <w:szCs w:val="24"/>
          <w:lang w:eastAsia="bg-BG"/>
        </w:rPr>
        <w:t>. Монтана, при произвеждане на частичен избор 23 юни 2024 г.</w:t>
      </w:r>
    </w:p>
    <w:p w:rsidR="00A11F3A" w:rsidRPr="00A11F3A" w:rsidRDefault="00A11F3A" w:rsidP="00A11F3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t xml:space="preserve">         </w:t>
      </w:r>
      <w:r w:rsidRPr="00A11F3A">
        <w:rPr>
          <w:rFonts w:eastAsia="Times New Roman"/>
          <w:szCs w:val="24"/>
          <w:lang w:val="en-US" w:eastAsia="bg-BG"/>
        </w:rPr>
        <w:t xml:space="preserve"> </w:t>
      </w:r>
      <w:r w:rsidRPr="00A11F3A">
        <w:rPr>
          <w:rFonts w:eastAsia="Times New Roman"/>
          <w:szCs w:val="24"/>
          <w:lang w:eastAsia="bg-BG"/>
        </w:rPr>
        <w:t xml:space="preserve"> С указания на ЦИК вх. № МИ-19-346/04.06.2026 г.,  във </w:t>
      </w:r>
      <w:proofErr w:type="spellStart"/>
      <w:r w:rsidRPr="00A11F3A">
        <w:rPr>
          <w:rFonts w:eastAsia="Times New Roman"/>
          <w:szCs w:val="24"/>
          <w:lang w:eastAsia="bg-BG"/>
        </w:rPr>
        <w:t>вр</w:t>
      </w:r>
      <w:proofErr w:type="spellEnd"/>
      <w:r w:rsidRPr="00A11F3A">
        <w:rPr>
          <w:rFonts w:eastAsia="Times New Roman"/>
          <w:szCs w:val="24"/>
          <w:lang w:eastAsia="bg-BG"/>
        </w:rPr>
        <w:t xml:space="preserve">. изх. № ЦИК-МИ-06-348/05.06.2024 г., получени на електронната поща на ОИК – Бойчиновци, Инструкция за одобряването на предпечатния образец на бюлетината и изборните книжа, както и тяхното утвърждаване за печат, а именно, че следва да бъдат потвърдени с електронен подпис в електронната система </w:t>
      </w:r>
      <w:r w:rsidRPr="00A11F3A">
        <w:rPr>
          <w:rFonts w:eastAsia="Times New Roman"/>
          <w:szCs w:val="24"/>
          <w:lang w:val="en-US" w:eastAsia="bg-BG"/>
        </w:rPr>
        <w:t>mi.demax.bg</w:t>
      </w:r>
      <w:r w:rsidRPr="00A11F3A">
        <w:rPr>
          <w:rFonts w:eastAsia="Times New Roman"/>
          <w:szCs w:val="24"/>
          <w:lang w:eastAsia="bg-BG"/>
        </w:rPr>
        <w:t xml:space="preserve">. </w:t>
      </w:r>
    </w:p>
    <w:p w:rsidR="00A11F3A" w:rsidRPr="00A11F3A" w:rsidRDefault="00A11F3A" w:rsidP="00A11F3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t xml:space="preserve">Тиражът на бюлетините се определя от общинската администрация за което е получена информация на електронната поща на ОИК – Бойчиновци с изх. № К-1497/04.06.2024 г. на общината, че броя на бюлетините е в размер на 700, след сключване на договор с „Печатницата на БНБ“-АД е отразено в електронната система </w:t>
      </w:r>
      <w:r w:rsidRPr="00A11F3A">
        <w:rPr>
          <w:rFonts w:eastAsia="Times New Roman"/>
          <w:szCs w:val="24"/>
          <w:lang w:val="en-US" w:eastAsia="bg-BG"/>
        </w:rPr>
        <w:t>mi.demax.bg</w:t>
      </w:r>
      <w:r w:rsidRPr="00A11F3A">
        <w:rPr>
          <w:rFonts w:eastAsia="Times New Roman"/>
          <w:szCs w:val="24"/>
          <w:lang w:eastAsia="bg-BG"/>
        </w:rPr>
        <w:t xml:space="preserve">. </w:t>
      </w:r>
    </w:p>
    <w:p w:rsidR="00A11F3A" w:rsidRPr="00A11F3A" w:rsidRDefault="00A11F3A" w:rsidP="00A11F3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t xml:space="preserve">         </w:t>
      </w:r>
      <w:r w:rsidRPr="00A11F3A">
        <w:rPr>
          <w:rFonts w:eastAsia="Times New Roman"/>
          <w:szCs w:val="24"/>
          <w:lang w:eastAsia="bg-BG"/>
        </w:rPr>
        <w:tab/>
        <w:t xml:space="preserve"> Правомощията  на ОИК – Бойчиновци в тази насока са визирани чл. 87, ал. 1, т. 9 от ИК : „У</w:t>
      </w:r>
      <w:r w:rsidRPr="00A11F3A">
        <w:rPr>
          <w:rFonts w:eastAsiaTheme="minorHAnsi"/>
          <w:szCs w:val="24"/>
        </w:rPr>
        <w:t>твърждава образците на бюлетините за общински съветници и за кметове в съответната община и упражнява контрол за доставката и съхранението им.“</w:t>
      </w:r>
    </w:p>
    <w:p w:rsidR="006D337C" w:rsidRDefault="00A11F3A" w:rsidP="00A11F3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11F3A">
        <w:rPr>
          <w:rFonts w:eastAsiaTheme="minorHAnsi"/>
          <w:szCs w:val="24"/>
        </w:rPr>
        <w:t xml:space="preserve">Поради което на основание чл. 87, ал.1, т.9 от ИК </w:t>
      </w:r>
      <w:r w:rsidRPr="00A11F3A">
        <w:rPr>
          <w:rFonts w:eastAsia="Times New Roman"/>
          <w:szCs w:val="24"/>
          <w:lang w:eastAsia="bg-BG"/>
        </w:rPr>
        <w:t>и Решение № 1979-МИ от 18.08.2023 г., на ЦИК,</w:t>
      </w:r>
    </w:p>
    <w:p w:rsidR="006D337C" w:rsidRDefault="006D337C" w:rsidP="006D337C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6D337C" w:rsidRPr="006D337C" w:rsidRDefault="006D337C" w:rsidP="006D337C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6F713E">
        <w:rPr>
          <w:rFonts w:eastAsia="Times New Roman"/>
          <w:b/>
          <w:szCs w:val="24"/>
          <w:lang w:eastAsia="bg-BG"/>
        </w:rPr>
        <w:t>РЕШИ: Решение № 21</w:t>
      </w:r>
      <w:r w:rsidR="00A11F3A">
        <w:rPr>
          <w:rFonts w:eastAsia="Times New Roman"/>
          <w:b/>
          <w:szCs w:val="24"/>
          <w:lang w:eastAsia="bg-BG"/>
        </w:rPr>
        <w:t>8</w:t>
      </w:r>
      <w:r w:rsidRPr="006D337C">
        <w:rPr>
          <w:rFonts w:eastAsia="Times New Roman"/>
          <w:szCs w:val="24"/>
          <w:lang w:eastAsia="bg-BG"/>
        </w:rPr>
        <w:t>    </w:t>
      </w:r>
    </w:p>
    <w:p w:rsidR="00A11F3A" w:rsidRPr="00A11F3A" w:rsidRDefault="00A11F3A" w:rsidP="00A11F3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b/>
          <w:bCs/>
          <w:szCs w:val="24"/>
          <w:lang w:eastAsia="bg-BG"/>
        </w:rPr>
        <w:t xml:space="preserve">УТВЪРЖДАВА </w:t>
      </w:r>
      <w:r w:rsidRPr="00A11F3A">
        <w:rPr>
          <w:rFonts w:eastAsia="Times New Roman"/>
          <w:szCs w:val="24"/>
          <w:lang w:eastAsia="bg-BG"/>
        </w:rPr>
        <w:t>образец на бюлетината за кмет на кметство Громшин в община Бойчиновци.</w:t>
      </w:r>
    </w:p>
    <w:p w:rsidR="00A11F3A" w:rsidRPr="00A11F3A" w:rsidRDefault="00A11F3A" w:rsidP="00A11F3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t>Утвърждаването да се удостовери чрез електронния подпис издаден на ОИК – Бойчиновци.</w:t>
      </w:r>
    </w:p>
    <w:p w:rsidR="00A11F3A" w:rsidRPr="00A11F3A" w:rsidRDefault="00A11F3A" w:rsidP="00A11F3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11F3A">
        <w:rPr>
          <w:rFonts w:eastAsia="Times New Roman"/>
          <w:szCs w:val="24"/>
          <w:lang w:eastAsia="bg-BG"/>
        </w:rPr>
        <w:t>Одобряването</w:t>
      </w:r>
      <w:r w:rsidRPr="00A11F3A">
        <w:rPr>
          <w:rFonts w:eastAsia="Times New Roman"/>
          <w:szCs w:val="24"/>
          <w:lang w:val="en-US" w:eastAsia="bg-BG"/>
        </w:rPr>
        <w:t xml:space="preserve"> </w:t>
      </w:r>
      <w:r w:rsidRPr="00A11F3A">
        <w:rPr>
          <w:rFonts w:eastAsia="Times New Roman"/>
          <w:szCs w:val="24"/>
          <w:lang w:eastAsia="bg-BG"/>
        </w:rPr>
        <w:t xml:space="preserve">в електронната система да се удостоверява чрез електронния подпис издаден на ОИК – Бойчиновци, след предложеният тираж от общинската администрация на бюлетините за гласуване в  частичен избор 23 юни 2024 г. за кмет на кметство Громшин в община Бойчиновци и отразяването им в електронната система </w:t>
      </w:r>
      <w:r w:rsidRPr="00A11F3A">
        <w:rPr>
          <w:rFonts w:eastAsia="Times New Roman"/>
          <w:szCs w:val="24"/>
          <w:lang w:val="en-US" w:eastAsia="bg-BG"/>
        </w:rPr>
        <w:t>mi.demax.bg</w:t>
      </w:r>
      <w:r w:rsidRPr="00A11F3A">
        <w:rPr>
          <w:rFonts w:eastAsia="Times New Roman"/>
          <w:szCs w:val="24"/>
          <w:lang w:eastAsia="bg-BG"/>
        </w:rPr>
        <w:t>.</w:t>
      </w:r>
    </w:p>
    <w:p w:rsidR="00A11F3A" w:rsidRPr="00A11F3A" w:rsidRDefault="00A11F3A" w:rsidP="00A11F3A">
      <w:pPr>
        <w:spacing w:before="100" w:beforeAutospacing="1" w:after="100" w:afterAutospacing="1"/>
        <w:ind w:firstLine="708"/>
        <w:rPr>
          <w:rFonts w:asciiTheme="minorHAnsi" w:eastAsiaTheme="minorHAnsi" w:hAnsiTheme="minorHAnsi" w:cstheme="minorBidi"/>
          <w:sz w:val="22"/>
        </w:rPr>
      </w:pPr>
      <w:r w:rsidRPr="00A11F3A">
        <w:rPr>
          <w:rFonts w:eastAsia="Times New Roman"/>
          <w:szCs w:val="24"/>
          <w:lang w:eastAsia="bg-BG"/>
        </w:rPr>
        <w:t>Одобреният образец на бюлетината за кмет на кметство Громшин в община Бойчиновци е неразделна част на настоящето решение,</w:t>
      </w:r>
      <w:r w:rsidRPr="00A11F3A">
        <w:rPr>
          <w:rFonts w:eastAsiaTheme="minorHAnsi"/>
          <w:szCs w:val="24"/>
        </w:rPr>
        <w:t xml:space="preserve"> се съхранява в ОИК</w:t>
      </w:r>
      <w:r w:rsidRPr="00A11F3A">
        <w:rPr>
          <w:rFonts w:eastAsia="Times New Roman"/>
          <w:szCs w:val="24"/>
          <w:lang w:eastAsia="bg-BG"/>
        </w:rPr>
        <w:t xml:space="preserve"> </w:t>
      </w:r>
      <w:r w:rsidRPr="00A11F3A">
        <w:rPr>
          <w:rFonts w:eastAsiaTheme="minorHAnsi"/>
          <w:szCs w:val="24"/>
        </w:rPr>
        <w:t>и се публикува след разрешение от ЦИК</w:t>
      </w:r>
      <w:r w:rsidRPr="00A11F3A">
        <w:rPr>
          <w:rFonts w:eastAsia="Times New Roman"/>
          <w:szCs w:val="24"/>
          <w:lang w:eastAsia="bg-BG"/>
        </w:rPr>
        <w:t>.</w:t>
      </w:r>
    </w:p>
    <w:p w:rsidR="006F713E" w:rsidRDefault="006D337C" w:rsidP="006D337C">
      <w:pPr>
        <w:spacing w:before="100" w:beforeAutospacing="1" w:after="100" w:afterAutospacing="1"/>
        <w:ind w:firstLine="708"/>
        <w:rPr>
          <w:lang w:val="en-US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8B6AD5" w:rsidRPr="008B6AD5" w:rsidRDefault="006F713E" w:rsidP="008B6AD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 xml:space="preserve">По т. </w:t>
      </w:r>
      <w:r>
        <w:rPr>
          <w:b/>
          <w:bCs/>
        </w:rPr>
        <w:t>2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Pr="00A91E26">
        <w:t>Председателят на ОИК – Бойчиновци разясни,</w:t>
      </w:r>
      <w:r>
        <w:rPr>
          <w:lang w:val="en-US"/>
        </w:rPr>
        <w:t xml:space="preserve"> </w:t>
      </w:r>
      <w:r w:rsidR="008B6AD5">
        <w:t>з</w:t>
      </w:r>
      <w:r w:rsidR="008B6AD5" w:rsidRPr="008B6AD5">
        <w:rPr>
          <w:rFonts w:eastAsia="Times New Roman"/>
          <w:szCs w:val="24"/>
          <w:lang w:eastAsia="bg-BG"/>
        </w:rPr>
        <w:t xml:space="preserve">а получаването на бюлетините с оглед правомощията по чл. 87, ал. 1, т. 9, пр. 2 от ИК е необходимо ОИК да упълномощи не по-малко от двама членове от различни партии и коалиции във връзка с приемането и с осъществяване на контрол при транспортирането, доставката и съхранението им от „Печатница на БНБ” АД или друга специализирана печатница под </w:t>
      </w:r>
      <w:r w:rsidR="008B6AD5" w:rsidRPr="008B6AD5">
        <w:rPr>
          <w:rFonts w:eastAsia="Times New Roman"/>
          <w:szCs w:val="24"/>
          <w:lang w:eastAsia="bg-BG"/>
        </w:rPr>
        <w:lastRenderedPageBreak/>
        <w:t xml:space="preserve">контрола на МФ, в изборите при произвеждане на частичен избор 23 юни 2024 г., за кмет на кметство Громшин, общ. Бойчиновци, </w:t>
      </w:r>
      <w:proofErr w:type="spellStart"/>
      <w:r w:rsidR="008B6AD5" w:rsidRPr="008B6AD5">
        <w:rPr>
          <w:rFonts w:eastAsia="Times New Roman"/>
          <w:szCs w:val="24"/>
          <w:lang w:eastAsia="bg-BG"/>
        </w:rPr>
        <w:t>обл</w:t>
      </w:r>
      <w:proofErr w:type="spellEnd"/>
      <w:r w:rsidR="008B6AD5" w:rsidRPr="008B6AD5">
        <w:rPr>
          <w:rFonts w:eastAsia="Times New Roman"/>
          <w:szCs w:val="24"/>
          <w:lang w:eastAsia="bg-BG"/>
        </w:rPr>
        <w:t xml:space="preserve">. Монтана, както и при евентуален насрочване  за участие на втори тур за избор на кмет на кметство на кметство Громшин, общ. Бойчиновци, </w:t>
      </w:r>
      <w:proofErr w:type="spellStart"/>
      <w:r w:rsidR="008B6AD5" w:rsidRPr="008B6AD5">
        <w:rPr>
          <w:rFonts w:eastAsia="Times New Roman"/>
          <w:szCs w:val="24"/>
          <w:lang w:eastAsia="bg-BG"/>
        </w:rPr>
        <w:t>обл</w:t>
      </w:r>
      <w:proofErr w:type="spellEnd"/>
      <w:r w:rsidR="008B6AD5" w:rsidRPr="008B6AD5">
        <w:rPr>
          <w:rFonts w:eastAsia="Times New Roman"/>
          <w:szCs w:val="24"/>
          <w:lang w:eastAsia="bg-BG"/>
        </w:rPr>
        <w:t>. Монтана.</w:t>
      </w:r>
    </w:p>
    <w:p w:rsidR="008B6AD5" w:rsidRPr="008B6AD5" w:rsidRDefault="008B6AD5" w:rsidP="008B6AD5">
      <w:pPr>
        <w:spacing w:before="100" w:beforeAutospacing="1" w:after="100" w:afterAutospacing="1"/>
        <w:ind w:firstLine="708"/>
        <w:rPr>
          <w:rFonts w:eastAsiaTheme="minorHAnsi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>Съгласно писмо изх. № ЦИК-МИ-06-257/17.05.2024 г. на ЦИК  са определени</w:t>
      </w:r>
      <w:r w:rsidRPr="008B6AD5">
        <w:rPr>
          <w:rFonts w:eastAsiaTheme="minorHAnsi"/>
          <w:szCs w:val="24"/>
        </w:rPr>
        <w:t xml:space="preserve"> организационните и  техническите дейности по осигуряването  на изборни книжа и материали в изборите при произвеждане на 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 xml:space="preserve">. Монтана, както и при евентуален насрочване </w:t>
      </w:r>
      <w:r w:rsidRPr="008B6AD5">
        <w:rPr>
          <w:rFonts w:eastAsia="Times New Roman"/>
          <w:szCs w:val="24"/>
          <w:lang w:eastAsia="bg-BG"/>
        </w:rPr>
        <w:t xml:space="preserve"> за </w:t>
      </w:r>
      <w:r w:rsidRPr="008B6AD5">
        <w:rPr>
          <w:rFonts w:eastAsiaTheme="minorHAnsi"/>
          <w:szCs w:val="24"/>
          <w:lang w:eastAsia="bg-BG"/>
        </w:rPr>
        <w:t xml:space="preserve">участие </w:t>
      </w:r>
      <w:r w:rsidRPr="008B6AD5">
        <w:rPr>
          <w:rFonts w:eastAsiaTheme="minorHAnsi"/>
          <w:szCs w:val="24"/>
        </w:rPr>
        <w:t xml:space="preserve">на втори тур за избор </w:t>
      </w:r>
      <w:r w:rsidRPr="008B6AD5">
        <w:rPr>
          <w:rFonts w:eastAsiaTheme="minorHAnsi"/>
          <w:szCs w:val="24"/>
          <w:lang w:eastAsia="bg-BG"/>
        </w:rPr>
        <w:t xml:space="preserve">на кмет на кметство </w:t>
      </w:r>
      <w:r w:rsidRPr="008B6AD5">
        <w:rPr>
          <w:rFonts w:eastAsiaTheme="minorHAnsi"/>
          <w:szCs w:val="24"/>
        </w:rPr>
        <w:t xml:space="preserve">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Theme="minorHAnsi"/>
          <w:szCs w:val="24"/>
          <w:lang w:eastAsia="bg-BG"/>
        </w:rPr>
        <w:t>.</w:t>
      </w:r>
    </w:p>
    <w:p w:rsidR="008B6AD5" w:rsidRPr="008B6AD5" w:rsidRDefault="008B6AD5" w:rsidP="008B6AD5">
      <w:pPr>
        <w:spacing w:before="100" w:beforeAutospacing="1" w:after="100" w:afterAutospacing="1"/>
        <w:ind w:firstLine="708"/>
        <w:rPr>
          <w:rFonts w:eastAsiaTheme="minorHAnsi"/>
          <w:szCs w:val="24"/>
        </w:rPr>
      </w:pPr>
      <w:r w:rsidRPr="008B6AD5">
        <w:rPr>
          <w:rFonts w:eastAsiaTheme="minorHAnsi"/>
          <w:szCs w:val="24"/>
        </w:rPr>
        <w:t>Предаването на отпечатаните бюлетини се извършва на територията на „Печатницата на БНБ“ АД или друга специализирана печатница под контрола на МФ, по съгласуван график с ЦИК, предоставен на всяка ОИК и областна администрация. </w:t>
      </w:r>
    </w:p>
    <w:p w:rsidR="008B6AD5" w:rsidRPr="008B6AD5" w:rsidRDefault="008B6AD5" w:rsidP="008B6AD5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8B6AD5">
        <w:rPr>
          <w:rFonts w:eastAsiaTheme="minorHAnsi"/>
          <w:szCs w:val="24"/>
        </w:rPr>
        <w:t xml:space="preserve">За получаването на бюлетините с оглед правомощията по чл. 87, ал. 1, т. 9, пр. 2 от ИК е необходимо ОИК да упълномощи не по-малко от двама членове от различни партии и коалиции във връзка с приемането и с осъществяване на контрол при транспортирането, доставката и съхранението им от „Печатница на БНБ” АД или друга специализирана печатница под контрола на МФ, в 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 xml:space="preserve">. Монтана, както и при евентуален насрочване </w:t>
      </w:r>
      <w:r w:rsidRPr="008B6AD5">
        <w:rPr>
          <w:rFonts w:eastAsia="Times New Roman"/>
          <w:szCs w:val="24"/>
          <w:lang w:eastAsia="bg-BG"/>
        </w:rPr>
        <w:t xml:space="preserve"> за </w:t>
      </w:r>
      <w:r w:rsidRPr="008B6AD5">
        <w:rPr>
          <w:rFonts w:eastAsiaTheme="minorHAnsi"/>
          <w:szCs w:val="24"/>
          <w:lang w:eastAsia="bg-BG"/>
        </w:rPr>
        <w:t xml:space="preserve">участие </w:t>
      </w:r>
      <w:r w:rsidRPr="008B6AD5">
        <w:rPr>
          <w:rFonts w:eastAsiaTheme="minorHAnsi"/>
          <w:szCs w:val="24"/>
        </w:rPr>
        <w:t xml:space="preserve">на втори тур за избор </w:t>
      </w:r>
      <w:r w:rsidRPr="008B6AD5">
        <w:rPr>
          <w:rFonts w:eastAsiaTheme="minorHAnsi"/>
          <w:szCs w:val="24"/>
          <w:lang w:eastAsia="bg-BG"/>
        </w:rPr>
        <w:t xml:space="preserve">на кмет на кметство </w:t>
      </w:r>
      <w:r w:rsidRPr="008B6AD5">
        <w:rPr>
          <w:rFonts w:eastAsiaTheme="minorHAnsi"/>
          <w:szCs w:val="24"/>
        </w:rPr>
        <w:t xml:space="preserve">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Theme="minorHAnsi"/>
          <w:szCs w:val="24"/>
          <w:lang w:eastAsia="bg-BG"/>
        </w:rPr>
        <w:t>.</w:t>
      </w:r>
    </w:p>
    <w:p w:rsidR="008B6AD5" w:rsidRDefault="008B6AD5" w:rsidP="008B6AD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>Поради което на основание чл. 87, ал. 1, т. 1 от Изборния кодекс и указание с изх. № ЦИК-МИ-06-257/17.05.2024 г. на ЦИК</w:t>
      </w:r>
      <w:r>
        <w:rPr>
          <w:rFonts w:eastAsia="Times New Roman"/>
          <w:szCs w:val="24"/>
          <w:lang w:eastAsia="bg-BG"/>
        </w:rPr>
        <w:t>,</w:t>
      </w:r>
    </w:p>
    <w:p w:rsidR="006F713E" w:rsidRDefault="006F713E" w:rsidP="006F713E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6F713E" w:rsidRDefault="008B6AD5" w:rsidP="006F713E">
      <w:pPr>
        <w:spacing w:before="100" w:beforeAutospacing="1" w:after="100" w:afterAutospacing="1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РЕШИ: Решение № 219</w:t>
      </w:r>
    </w:p>
    <w:p w:rsidR="008B6AD5" w:rsidRPr="008B6AD5" w:rsidRDefault="008B6AD5" w:rsidP="008B6AD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 xml:space="preserve">ОПРЕДЕЛЯ двама от състава на ОИК – Бойчиновци, </w:t>
      </w:r>
      <w:r w:rsidRPr="008B6AD5">
        <w:rPr>
          <w:rFonts w:eastAsiaTheme="minorHAnsi"/>
          <w:color w:val="333333"/>
          <w:szCs w:val="24"/>
          <w:shd w:val="clear" w:color="auto" w:fill="FFFFFF"/>
        </w:rPr>
        <w:t xml:space="preserve">от различни партии и коалиции, за приемане на отпечатаните бюлетини  и ролките със специализираната хартия за машинно гласуване </w:t>
      </w:r>
      <w:r w:rsidRPr="008B6AD5">
        <w:rPr>
          <w:rFonts w:eastAsiaTheme="minorHAnsi"/>
          <w:szCs w:val="24"/>
          <w:shd w:val="clear" w:color="auto" w:fill="FFFFFF"/>
        </w:rPr>
        <w:t xml:space="preserve">и </w:t>
      </w:r>
      <w:r w:rsidRPr="008B6AD5">
        <w:rPr>
          <w:rFonts w:eastAsia="Times New Roman"/>
          <w:szCs w:val="24"/>
          <w:lang w:eastAsia="bg-BG"/>
        </w:rPr>
        <w:t>изборните книжа и материали</w:t>
      </w:r>
      <w:r w:rsidRPr="008B6AD5">
        <w:rPr>
          <w:rFonts w:eastAsiaTheme="minorHAnsi"/>
          <w:szCs w:val="24"/>
          <w:shd w:val="clear" w:color="auto" w:fill="FFFFFF"/>
        </w:rPr>
        <w:t xml:space="preserve"> </w:t>
      </w:r>
      <w:r w:rsidRPr="008B6AD5">
        <w:rPr>
          <w:rFonts w:eastAsiaTheme="minorHAnsi"/>
          <w:color w:val="333333"/>
          <w:szCs w:val="24"/>
          <w:shd w:val="clear" w:color="auto" w:fill="FFFFFF"/>
        </w:rPr>
        <w:t>за провеждане на</w:t>
      </w:r>
      <w:r w:rsidRPr="008B6AD5">
        <w:rPr>
          <w:rFonts w:eastAsiaTheme="minorHAnsi"/>
          <w:szCs w:val="24"/>
        </w:rPr>
        <w:t xml:space="preserve"> 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 xml:space="preserve">. Монтана, както и при евентуален насрочване </w:t>
      </w:r>
      <w:r w:rsidRPr="008B6AD5">
        <w:rPr>
          <w:rFonts w:eastAsia="Times New Roman"/>
          <w:szCs w:val="24"/>
          <w:lang w:eastAsia="bg-BG"/>
        </w:rPr>
        <w:t xml:space="preserve"> за </w:t>
      </w:r>
      <w:r w:rsidRPr="008B6AD5">
        <w:rPr>
          <w:rFonts w:eastAsiaTheme="minorHAnsi"/>
          <w:szCs w:val="24"/>
          <w:lang w:eastAsia="bg-BG"/>
        </w:rPr>
        <w:t xml:space="preserve">участие </w:t>
      </w:r>
      <w:r w:rsidRPr="008B6AD5">
        <w:rPr>
          <w:rFonts w:eastAsiaTheme="minorHAnsi"/>
          <w:szCs w:val="24"/>
        </w:rPr>
        <w:t xml:space="preserve">на втори тур за избор </w:t>
      </w:r>
      <w:r w:rsidRPr="008B6AD5">
        <w:rPr>
          <w:rFonts w:eastAsiaTheme="minorHAnsi"/>
          <w:szCs w:val="24"/>
          <w:lang w:eastAsia="bg-BG"/>
        </w:rPr>
        <w:t xml:space="preserve">на кмет на кметство </w:t>
      </w:r>
      <w:r w:rsidRPr="008B6AD5">
        <w:rPr>
          <w:rFonts w:eastAsiaTheme="minorHAnsi"/>
          <w:szCs w:val="24"/>
        </w:rPr>
        <w:t xml:space="preserve">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="Times New Roman"/>
          <w:szCs w:val="24"/>
          <w:lang w:eastAsia="bg-BG"/>
        </w:rPr>
        <w:t>, а именно:</w:t>
      </w:r>
    </w:p>
    <w:p w:rsidR="008B6AD5" w:rsidRPr="008B6AD5" w:rsidRDefault="008B6AD5" w:rsidP="008B6AD5">
      <w:pPr>
        <w:numPr>
          <w:ilvl w:val="0"/>
          <w:numId w:val="40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b/>
          <w:i/>
          <w:szCs w:val="24"/>
          <w:lang w:eastAsia="bg-BG"/>
        </w:rPr>
      </w:pPr>
      <w:r w:rsidRPr="008B6AD5">
        <w:rPr>
          <w:rFonts w:eastAsiaTheme="minorHAnsi"/>
          <w:b/>
          <w:i/>
          <w:szCs w:val="24"/>
        </w:rPr>
        <w:t xml:space="preserve"> </w:t>
      </w:r>
      <w:r w:rsidRPr="008B6AD5">
        <w:rPr>
          <w:rFonts w:eastAsia="Times New Roman"/>
          <w:b/>
          <w:i/>
          <w:szCs w:val="24"/>
          <w:lang w:eastAsia="bg-BG"/>
        </w:rPr>
        <w:t>Тодор Георгиев Георгиев</w:t>
      </w:r>
      <w:r w:rsidRPr="008B6AD5">
        <w:rPr>
          <w:rFonts w:eastAsiaTheme="minorHAnsi"/>
          <w:b/>
          <w:i/>
          <w:szCs w:val="24"/>
        </w:rPr>
        <w:t xml:space="preserve"> - член;</w:t>
      </w:r>
    </w:p>
    <w:p w:rsidR="008B6AD5" w:rsidRPr="008B6AD5" w:rsidRDefault="008B6AD5" w:rsidP="008B6AD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rFonts w:eastAsia="Times New Roman"/>
          <w:b/>
          <w:i/>
          <w:szCs w:val="24"/>
          <w:lang w:eastAsia="bg-BG"/>
        </w:rPr>
      </w:pPr>
      <w:r w:rsidRPr="008B6AD5">
        <w:rPr>
          <w:rFonts w:eastAsia="Times New Roman"/>
          <w:b/>
          <w:i/>
          <w:szCs w:val="24"/>
          <w:lang w:eastAsia="bg-BG"/>
        </w:rPr>
        <w:t xml:space="preserve">Александър </w:t>
      </w:r>
      <w:proofErr w:type="spellStart"/>
      <w:r w:rsidRPr="008B6AD5">
        <w:rPr>
          <w:rFonts w:eastAsia="Times New Roman"/>
          <w:b/>
          <w:i/>
          <w:szCs w:val="24"/>
          <w:lang w:eastAsia="bg-BG"/>
        </w:rPr>
        <w:t>Сократов</w:t>
      </w:r>
      <w:proofErr w:type="spellEnd"/>
      <w:r w:rsidRPr="008B6AD5">
        <w:rPr>
          <w:rFonts w:eastAsia="Times New Roman"/>
          <w:b/>
          <w:i/>
          <w:szCs w:val="24"/>
          <w:lang w:eastAsia="bg-BG"/>
        </w:rPr>
        <w:t xml:space="preserve"> Александров</w:t>
      </w:r>
      <w:r w:rsidRPr="008B6AD5">
        <w:rPr>
          <w:rFonts w:eastAsiaTheme="minorHAnsi"/>
          <w:b/>
          <w:i/>
          <w:szCs w:val="24"/>
        </w:rPr>
        <w:t xml:space="preserve"> –  член.</w:t>
      </w:r>
    </w:p>
    <w:p w:rsidR="008B6AD5" w:rsidRPr="008B6AD5" w:rsidRDefault="008B6AD5" w:rsidP="008B6AD5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>При обективна невъзможност на състава  определя -РЕЗЕРВНИ: </w:t>
      </w:r>
    </w:p>
    <w:p w:rsidR="008B6AD5" w:rsidRPr="008B6AD5" w:rsidRDefault="008B6AD5" w:rsidP="008B6AD5">
      <w:pPr>
        <w:numPr>
          <w:ilvl w:val="0"/>
          <w:numId w:val="41"/>
        </w:numPr>
        <w:spacing w:before="100" w:beforeAutospacing="1" w:after="100" w:afterAutospacing="1" w:line="259" w:lineRule="auto"/>
        <w:contextualSpacing/>
        <w:jc w:val="left"/>
        <w:rPr>
          <w:rFonts w:eastAsia="Times New Roman"/>
          <w:b/>
          <w:i/>
          <w:szCs w:val="24"/>
          <w:lang w:eastAsia="bg-BG"/>
        </w:rPr>
      </w:pPr>
      <w:r w:rsidRPr="008B6AD5">
        <w:rPr>
          <w:rFonts w:eastAsia="Times New Roman"/>
          <w:b/>
          <w:i/>
          <w:szCs w:val="24"/>
          <w:lang w:eastAsia="bg-BG"/>
        </w:rPr>
        <w:t>Десислав Цветанов Денков</w:t>
      </w:r>
      <w:r w:rsidRPr="008B6AD5">
        <w:rPr>
          <w:rFonts w:eastAsiaTheme="minorHAnsi"/>
          <w:b/>
          <w:i/>
          <w:szCs w:val="24"/>
          <w:lang w:val="en-US"/>
        </w:rPr>
        <w:t>-</w:t>
      </w:r>
      <w:r w:rsidRPr="008B6AD5">
        <w:rPr>
          <w:rFonts w:eastAsiaTheme="minorHAnsi"/>
          <w:b/>
          <w:i/>
          <w:szCs w:val="24"/>
        </w:rPr>
        <w:t>член</w:t>
      </w:r>
      <w:r w:rsidRPr="008B6AD5">
        <w:rPr>
          <w:rFonts w:eastAsia="Times New Roman"/>
          <w:b/>
          <w:i/>
          <w:szCs w:val="24"/>
          <w:lang w:eastAsia="bg-BG"/>
        </w:rPr>
        <w:t>;</w:t>
      </w:r>
    </w:p>
    <w:p w:rsidR="008B6AD5" w:rsidRPr="008B6AD5" w:rsidRDefault="008B6AD5" w:rsidP="008B6AD5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br/>
        <w:t xml:space="preserve">УПЪЛНОМОЩАВА </w:t>
      </w:r>
      <w:r w:rsidRPr="008B6AD5">
        <w:rPr>
          <w:rFonts w:eastAsiaTheme="minorHAnsi"/>
          <w:color w:val="333333"/>
          <w:szCs w:val="24"/>
          <w:shd w:val="clear" w:color="auto" w:fill="FFFFFF"/>
        </w:rPr>
        <w:t xml:space="preserve"> двама от състава на ОИК - Бойчиновци, за приемане на бюлетините и ролките със специализираната хартия за машинно гласуване</w:t>
      </w:r>
      <w:r w:rsidRPr="008B6AD5">
        <w:rPr>
          <w:rFonts w:eastAsiaTheme="minorHAnsi"/>
          <w:szCs w:val="24"/>
          <w:shd w:val="clear" w:color="auto" w:fill="FFFFFF"/>
        </w:rPr>
        <w:t xml:space="preserve"> и </w:t>
      </w:r>
      <w:r w:rsidRPr="008B6AD5">
        <w:rPr>
          <w:rFonts w:eastAsia="Times New Roman"/>
          <w:szCs w:val="24"/>
          <w:lang w:eastAsia="bg-BG"/>
        </w:rPr>
        <w:t>изборните книжа и материали</w:t>
      </w:r>
      <w:r w:rsidRPr="008B6AD5">
        <w:rPr>
          <w:rFonts w:eastAsiaTheme="minorHAnsi"/>
          <w:color w:val="333333"/>
          <w:szCs w:val="24"/>
          <w:shd w:val="clear" w:color="auto" w:fill="FFFFFF"/>
        </w:rPr>
        <w:t xml:space="preserve"> за 1204 - ми изборен район община Бойчиновци и осъществяване на контрол при транспортирането, доставката и съхранението им от „Печатница на БНБ” АД или друга специализирана печатница под контрола на </w:t>
      </w:r>
      <w:r w:rsidRPr="008B6AD5">
        <w:rPr>
          <w:rFonts w:eastAsiaTheme="minorHAnsi"/>
          <w:szCs w:val="24"/>
          <w:shd w:val="clear" w:color="auto" w:fill="FFFFFF"/>
        </w:rPr>
        <w:t>МФ</w:t>
      </w:r>
      <w:r w:rsidRPr="008B6AD5">
        <w:rPr>
          <w:rFonts w:eastAsia="Times New Roman"/>
          <w:szCs w:val="24"/>
          <w:lang w:eastAsia="bg-BG"/>
        </w:rPr>
        <w:t>, а именно: </w:t>
      </w:r>
    </w:p>
    <w:p w:rsidR="008B6AD5" w:rsidRPr="008B6AD5" w:rsidRDefault="008B6AD5" w:rsidP="008B6AD5">
      <w:pPr>
        <w:spacing w:before="100" w:beforeAutospacing="1" w:after="100" w:afterAutospacing="1"/>
        <w:ind w:left="360"/>
        <w:jc w:val="left"/>
        <w:rPr>
          <w:rFonts w:eastAsia="Times New Roman"/>
          <w:b/>
          <w:i/>
          <w:szCs w:val="24"/>
          <w:lang w:eastAsia="bg-BG"/>
        </w:rPr>
      </w:pPr>
      <w:r w:rsidRPr="008B6AD5">
        <w:rPr>
          <w:rFonts w:eastAsiaTheme="minorHAnsi"/>
          <w:b/>
          <w:i/>
          <w:szCs w:val="24"/>
        </w:rPr>
        <w:lastRenderedPageBreak/>
        <w:t xml:space="preserve">1. </w:t>
      </w:r>
      <w:r w:rsidRPr="008B6AD5">
        <w:rPr>
          <w:rFonts w:eastAsia="Times New Roman"/>
          <w:b/>
          <w:i/>
          <w:szCs w:val="24"/>
          <w:lang w:eastAsia="bg-BG"/>
        </w:rPr>
        <w:t>Тодор Георгиев Георгиев</w:t>
      </w:r>
      <w:r w:rsidRPr="008B6AD5">
        <w:rPr>
          <w:rFonts w:eastAsiaTheme="minorHAnsi"/>
          <w:b/>
          <w:i/>
          <w:szCs w:val="24"/>
        </w:rPr>
        <w:t>, с ЕГН ………..</w:t>
      </w:r>
      <w:r w:rsidRPr="008B6AD5">
        <w:rPr>
          <w:rFonts w:eastAsia="Times New Roman"/>
          <w:b/>
          <w:i/>
          <w:szCs w:val="24"/>
          <w:lang w:eastAsia="bg-BG"/>
        </w:rPr>
        <w:t>,</w:t>
      </w:r>
      <w:r w:rsidRPr="008B6AD5">
        <w:rPr>
          <w:rFonts w:eastAsiaTheme="minorHAnsi"/>
          <w:b/>
          <w:i/>
          <w:szCs w:val="24"/>
        </w:rPr>
        <w:t xml:space="preserve"> </w:t>
      </w:r>
      <w:r w:rsidRPr="008B6AD5">
        <w:rPr>
          <w:rFonts w:eastAsia="Times New Roman"/>
          <w:b/>
          <w:i/>
          <w:szCs w:val="24"/>
          <w:lang w:eastAsia="bg-BG"/>
        </w:rPr>
        <w:t>тел.</w:t>
      </w:r>
      <w:r w:rsidRPr="008B6AD5">
        <w:rPr>
          <w:rFonts w:eastAsiaTheme="minorHAnsi"/>
          <w:b/>
          <w:i/>
          <w:szCs w:val="24"/>
        </w:rPr>
        <w:t xml:space="preserve"> …………..;</w:t>
      </w:r>
    </w:p>
    <w:p w:rsidR="008B6AD5" w:rsidRPr="008B6AD5" w:rsidRDefault="008B6AD5" w:rsidP="008B6AD5">
      <w:pPr>
        <w:spacing w:before="100" w:beforeAutospacing="1" w:after="100" w:afterAutospacing="1"/>
        <w:ind w:left="360"/>
        <w:rPr>
          <w:rFonts w:eastAsia="Times New Roman"/>
          <w:szCs w:val="24"/>
          <w:lang w:eastAsia="bg-BG"/>
        </w:rPr>
      </w:pPr>
      <w:r w:rsidRPr="008B6AD5">
        <w:rPr>
          <w:rFonts w:eastAsiaTheme="minorHAnsi"/>
          <w:b/>
          <w:i/>
          <w:szCs w:val="24"/>
        </w:rPr>
        <w:t xml:space="preserve">2. </w:t>
      </w:r>
      <w:r w:rsidRPr="008B6AD5">
        <w:rPr>
          <w:rFonts w:eastAsia="Times New Roman"/>
          <w:b/>
          <w:i/>
          <w:szCs w:val="24"/>
          <w:lang w:eastAsia="bg-BG"/>
        </w:rPr>
        <w:t xml:space="preserve">Александър </w:t>
      </w:r>
      <w:proofErr w:type="spellStart"/>
      <w:r w:rsidRPr="008B6AD5">
        <w:rPr>
          <w:rFonts w:eastAsia="Times New Roman"/>
          <w:b/>
          <w:i/>
          <w:szCs w:val="24"/>
          <w:lang w:eastAsia="bg-BG"/>
        </w:rPr>
        <w:t>Сократов</w:t>
      </w:r>
      <w:proofErr w:type="spellEnd"/>
      <w:r w:rsidRPr="008B6AD5">
        <w:rPr>
          <w:rFonts w:eastAsia="Times New Roman"/>
          <w:b/>
          <w:i/>
          <w:szCs w:val="24"/>
          <w:lang w:eastAsia="bg-BG"/>
        </w:rPr>
        <w:t xml:space="preserve"> Александров</w:t>
      </w:r>
      <w:r w:rsidRPr="008B6AD5">
        <w:rPr>
          <w:rFonts w:eastAsiaTheme="minorHAnsi"/>
          <w:b/>
          <w:i/>
          <w:szCs w:val="24"/>
        </w:rPr>
        <w:t>, с ЕГН ………………, тел. …………….</w:t>
      </w:r>
    </w:p>
    <w:p w:rsidR="008B6AD5" w:rsidRPr="008B6AD5" w:rsidRDefault="008B6AD5" w:rsidP="008B6AD5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 xml:space="preserve"> При обективна невъзможност на състава упълномощава - РЕЗЕРВНИ :</w:t>
      </w:r>
    </w:p>
    <w:p w:rsidR="008B6AD5" w:rsidRPr="008B6AD5" w:rsidRDefault="008B6AD5" w:rsidP="008B6AD5">
      <w:pPr>
        <w:spacing w:before="100" w:beforeAutospacing="1" w:after="100" w:afterAutospacing="1"/>
        <w:ind w:left="360"/>
        <w:jc w:val="left"/>
        <w:rPr>
          <w:rFonts w:eastAsia="Times New Roman"/>
          <w:b/>
          <w:i/>
          <w:szCs w:val="24"/>
          <w:lang w:eastAsia="bg-BG"/>
        </w:rPr>
      </w:pPr>
      <w:r w:rsidRPr="008B6AD5">
        <w:rPr>
          <w:rFonts w:eastAsia="Times New Roman"/>
          <w:b/>
          <w:i/>
          <w:szCs w:val="24"/>
          <w:lang w:eastAsia="bg-BG"/>
        </w:rPr>
        <w:t>1. Десислав Цветанов Денков</w:t>
      </w:r>
      <w:r w:rsidRPr="008B6AD5">
        <w:rPr>
          <w:rFonts w:eastAsiaTheme="minorHAnsi"/>
          <w:b/>
          <w:i/>
          <w:szCs w:val="24"/>
        </w:rPr>
        <w:t xml:space="preserve"> член, с ЕГН …………., тел. ………………..</w:t>
      </w:r>
    </w:p>
    <w:p w:rsidR="008B6AD5" w:rsidRPr="008B6AD5" w:rsidRDefault="008B6AD5" w:rsidP="008B6AD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 xml:space="preserve">Упълномощените лица имат право: Да получат бюлетините и ролките със специализираната хартия за машинно гласуване </w:t>
      </w:r>
      <w:r w:rsidRPr="008B6AD5">
        <w:rPr>
          <w:rFonts w:eastAsiaTheme="minorHAnsi"/>
          <w:szCs w:val="24"/>
          <w:shd w:val="clear" w:color="auto" w:fill="FFFFFF"/>
        </w:rPr>
        <w:t xml:space="preserve">и </w:t>
      </w:r>
      <w:r w:rsidRPr="008B6AD5">
        <w:rPr>
          <w:rFonts w:eastAsia="Times New Roman"/>
          <w:szCs w:val="24"/>
          <w:lang w:eastAsia="bg-BG"/>
        </w:rPr>
        <w:t>изборните книжа и материали</w:t>
      </w:r>
      <w:r w:rsidRPr="008B6AD5">
        <w:rPr>
          <w:rFonts w:eastAsiaTheme="minorHAnsi"/>
          <w:szCs w:val="24"/>
          <w:shd w:val="clear" w:color="auto" w:fill="FFFFFF"/>
        </w:rPr>
        <w:t xml:space="preserve"> </w:t>
      </w:r>
      <w:r w:rsidRPr="008B6AD5">
        <w:rPr>
          <w:rFonts w:eastAsia="Times New Roman"/>
          <w:szCs w:val="24"/>
          <w:lang w:eastAsia="bg-BG"/>
        </w:rPr>
        <w:t xml:space="preserve">за 1204 - ми изборен район община Бойчиновци, включително да подписват приемателните протоколи в </w:t>
      </w:r>
      <w:r w:rsidRPr="008B6AD5">
        <w:rPr>
          <w:rFonts w:eastAsiaTheme="minorHAnsi"/>
          <w:szCs w:val="24"/>
        </w:rPr>
        <w:t xml:space="preserve">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="Times New Roman"/>
          <w:szCs w:val="24"/>
          <w:lang w:eastAsia="bg-BG"/>
        </w:rPr>
        <w:t xml:space="preserve"> ;</w:t>
      </w:r>
    </w:p>
    <w:p w:rsidR="008B6AD5" w:rsidRPr="008B6AD5" w:rsidRDefault="008B6AD5" w:rsidP="008B6AD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eastAsia="Times New Roman"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>Да съставят с областна администрация и подпишат констативен протокол, с който удостоверяват, че бюлетините и ролките със специализирана хартия</w:t>
      </w:r>
      <w:r w:rsidRPr="008B6AD5">
        <w:rPr>
          <w:rFonts w:eastAsiaTheme="minorHAnsi"/>
          <w:szCs w:val="24"/>
          <w:shd w:val="clear" w:color="auto" w:fill="FFFFFF"/>
        </w:rPr>
        <w:t xml:space="preserve"> и </w:t>
      </w:r>
      <w:r w:rsidRPr="008B6AD5">
        <w:rPr>
          <w:rFonts w:eastAsia="Times New Roman"/>
          <w:szCs w:val="24"/>
          <w:lang w:eastAsia="bg-BG"/>
        </w:rPr>
        <w:t xml:space="preserve">изборните книжа и материали са получени и приети на съхранение в определените за целта помещения под охрана на МВР, в </w:t>
      </w:r>
      <w:r w:rsidRPr="008B6AD5">
        <w:rPr>
          <w:rFonts w:eastAsiaTheme="minorHAnsi"/>
          <w:szCs w:val="24"/>
        </w:rPr>
        <w:t xml:space="preserve">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="Times New Roman"/>
          <w:szCs w:val="24"/>
          <w:lang w:eastAsia="bg-BG"/>
        </w:rPr>
        <w:t>;</w:t>
      </w:r>
    </w:p>
    <w:p w:rsidR="008B6AD5" w:rsidRPr="008B6AD5" w:rsidRDefault="008B6AD5" w:rsidP="008B6AD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59" w:lineRule="auto"/>
        <w:rPr>
          <w:rFonts w:eastAsia="Times New Roman"/>
          <w:b/>
          <w:szCs w:val="24"/>
          <w:lang w:eastAsia="bg-BG"/>
        </w:rPr>
      </w:pPr>
      <w:r w:rsidRPr="008B6AD5">
        <w:rPr>
          <w:rFonts w:eastAsia="Times New Roman"/>
          <w:szCs w:val="24"/>
          <w:lang w:eastAsia="bg-BG"/>
        </w:rPr>
        <w:t xml:space="preserve">Да подписват заедно с областна администрация товарителницата, предоставена от водача на превозното средство във връзка с осъществяване на контрол при транспортирането, доставката и съхранението им от „Печатница на БНБ” АД или друга специализирана печатница под контрола на МФ, в </w:t>
      </w:r>
      <w:r w:rsidRPr="008B6AD5">
        <w:rPr>
          <w:rFonts w:eastAsiaTheme="minorHAnsi"/>
          <w:szCs w:val="24"/>
        </w:rPr>
        <w:t xml:space="preserve">частичен избор 23 юни 2024 г., за кмет на кметство Громшин, общ. Бойчиновци, </w:t>
      </w:r>
      <w:proofErr w:type="spellStart"/>
      <w:r w:rsidRPr="008B6AD5">
        <w:rPr>
          <w:rFonts w:eastAsiaTheme="minorHAnsi"/>
          <w:szCs w:val="24"/>
        </w:rPr>
        <w:t>обл</w:t>
      </w:r>
      <w:proofErr w:type="spellEnd"/>
      <w:r w:rsidRPr="008B6AD5">
        <w:rPr>
          <w:rFonts w:eastAsiaTheme="minorHAnsi"/>
          <w:szCs w:val="24"/>
        </w:rPr>
        <w:t>. Монтана</w:t>
      </w:r>
      <w:r w:rsidRPr="008B6AD5">
        <w:rPr>
          <w:rFonts w:eastAsia="Times New Roman"/>
          <w:szCs w:val="24"/>
          <w:lang w:eastAsia="bg-BG"/>
        </w:rPr>
        <w:t>.</w:t>
      </w:r>
    </w:p>
    <w:p w:rsidR="006F713E" w:rsidRDefault="00032E2B" w:rsidP="006D337C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8B6AD5" w:rsidRPr="008B6AD5" w:rsidRDefault="008B6AD5" w:rsidP="008B6AD5">
      <w:pPr>
        <w:pStyle w:val="a4"/>
        <w:shd w:val="clear" w:color="auto" w:fill="FFFFFF"/>
        <w:spacing w:before="0" w:beforeAutospacing="0" w:after="150" w:afterAutospacing="0"/>
      </w:pPr>
      <w:r w:rsidRPr="006B488C">
        <w:rPr>
          <w:b/>
          <w:bCs/>
        </w:rPr>
        <w:t xml:space="preserve">По т. </w:t>
      </w:r>
      <w:r>
        <w:rPr>
          <w:b/>
          <w:bCs/>
        </w:rPr>
        <w:t>3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Pr="00A91E26">
        <w:t>Председате</w:t>
      </w:r>
      <w:r>
        <w:t>лят на ОИК – Бойчиновци разясни следва да се извърши</w:t>
      </w:r>
      <w:r>
        <w:rPr>
          <w:lang w:val="en-US"/>
        </w:rPr>
        <w:t xml:space="preserve"> </w:t>
      </w:r>
      <w:r>
        <w:t>о</w:t>
      </w:r>
      <w:r w:rsidRPr="008B6AD5">
        <w:t>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</w:r>
    </w:p>
    <w:p w:rsidR="008B6AD5" w:rsidRPr="008B6AD5" w:rsidRDefault="008B6AD5" w:rsidP="008B6AD5">
      <w:pPr>
        <w:spacing w:before="100" w:beforeAutospacing="1" w:after="100" w:afterAutospacing="1"/>
        <w:rPr>
          <w:szCs w:val="24"/>
          <w:lang w:val="en-US"/>
        </w:rPr>
      </w:pPr>
      <w:r w:rsidRPr="008B6AD5">
        <w:rPr>
          <w:rFonts w:eastAsiaTheme="minorHAnsi"/>
          <w:szCs w:val="24"/>
        </w:rPr>
        <w:t> </w:t>
      </w:r>
      <w:r w:rsidRPr="008B6AD5">
        <w:rPr>
          <w:rFonts w:eastAsiaTheme="minorHAnsi"/>
          <w:szCs w:val="24"/>
          <w:shd w:val="clear" w:color="auto" w:fill="FFFFFF"/>
        </w:rPr>
        <w:t>На основание чл.87, ал.1, т. 1 от ИК</w:t>
      </w:r>
    </w:p>
    <w:p w:rsidR="008B6AD5" w:rsidRDefault="008B6AD5" w:rsidP="008B6AD5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8B6AD5" w:rsidRDefault="008B6AD5" w:rsidP="008B6AD5">
      <w:pPr>
        <w:spacing w:before="100" w:beforeAutospacing="1" w:after="100" w:afterAutospacing="1"/>
        <w:ind w:firstLine="708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</w:t>
      </w:r>
      <w:r>
        <w:rPr>
          <w:rFonts w:eastAsia="Times New Roman"/>
          <w:b/>
          <w:szCs w:val="24"/>
          <w:lang w:eastAsia="bg-BG"/>
        </w:rPr>
        <w:t>ЕШИ: Решение № 220</w:t>
      </w:r>
    </w:p>
    <w:p w:rsidR="00914638" w:rsidRPr="00914638" w:rsidRDefault="00914638" w:rsidP="00914638">
      <w:pPr>
        <w:shd w:val="clear" w:color="auto" w:fill="FFFFFF"/>
        <w:spacing w:before="100" w:beforeAutospacing="1" w:after="100" w:afterAutospacing="1" w:line="259" w:lineRule="auto"/>
        <w:rPr>
          <w:rFonts w:eastAsia="Times New Roman"/>
          <w:bCs/>
          <w:szCs w:val="24"/>
          <w:lang w:eastAsia="bg-BG"/>
        </w:rPr>
      </w:pPr>
      <w:r w:rsidRPr="00914638">
        <w:rPr>
          <w:rFonts w:eastAsiaTheme="minorHAnsi"/>
          <w:b/>
          <w:bCs/>
          <w:szCs w:val="24"/>
        </w:rPr>
        <w:t> </w:t>
      </w:r>
      <w:r>
        <w:rPr>
          <w:rFonts w:eastAsiaTheme="minorHAnsi"/>
          <w:b/>
          <w:bCs/>
          <w:szCs w:val="24"/>
        </w:rPr>
        <w:tab/>
      </w:r>
      <w:r w:rsidRPr="00914638">
        <w:rPr>
          <w:rFonts w:eastAsiaTheme="minorHAnsi"/>
          <w:szCs w:val="24"/>
          <w:shd w:val="clear" w:color="auto" w:fill="FFFFFF"/>
        </w:rPr>
        <w:t>ОПРЕДЕЛЯ да предадат на 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при произвеждане на  </w:t>
      </w:r>
      <w:r w:rsidRPr="00914638">
        <w:rPr>
          <w:rFonts w:eastAsiaTheme="minorHAnsi"/>
          <w:szCs w:val="24"/>
        </w:rPr>
        <w:t>при произвеждане на частичен избор 23 юни 2024 г.,</w:t>
      </w:r>
      <w:r w:rsidRPr="00914638">
        <w:rPr>
          <w:rFonts w:eastAsia="Times New Roman"/>
          <w:bCs/>
          <w:szCs w:val="24"/>
          <w:lang w:eastAsia="bg-BG"/>
        </w:rPr>
        <w:t xml:space="preserve"> за кмет на  кметство ГРОМШИН, община Бойчиновци, както следва:</w:t>
      </w:r>
    </w:p>
    <w:p w:rsidR="00914638" w:rsidRPr="00914638" w:rsidRDefault="00914638" w:rsidP="0091463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914638">
        <w:rPr>
          <w:rFonts w:eastAsia="Times New Roman"/>
          <w:szCs w:val="24"/>
          <w:lang w:eastAsia="bg-BG"/>
        </w:rPr>
        <w:t>Елизабета Стефанова Ценкова – член на ОИК - Бойчиновци;</w:t>
      </w:r>
    </w:p>
    <w:p w:rsidR="00914638" w:rsidRPr="00914638" w:rsidRDefault="00914638" w:rsidP="0091463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914638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Pr="00914638">
        <w:rPr>
          <w:rFonts w:eastAsia="Times New Roman"/>
          <w:szCs w:val="24"/>
          <w:lang w:eastAsia="bg-BG"/>
        </w:rPr>
        <w:t>Сократов</w:t>
      </w:r>
      <w:proofErr w:type="spellEnd"/>
      <w:r w:rsidRPr="00914638">
        <w:rPr>
          <w:rFonts w:eastAsia="Times New Roman"/>
          <w:szCs w:val="24"/>
          <w:lang w:eastAsia="bg-BG"/>
        </w:rPr>
        <w:t xml:space="preserve"> Александров – член на ОИК - Бойчиновци;</w:t>
      </w:r>
    </w:p>
    <w:p w:rsidR="00914638" w:rsidRPr="00914638" w:rsidRDefault="00914638" w:rsidP="0091463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59" w:lineRule="auto"/>
        <w:contextualSpacing/>
        <w:jc w:val="left"/>
        <w:rPr>
          <w:rFonts w:eastAsia="Times New Roman"/>
          <w:szCs w:val="24"/>
          <w:lang w:eastAsia="bg-BG"/>
        </w:rPr>
      </w:pPr>
      <w:r w:rsidRPr="00914638">
        <w:rPr>
          <w:rFonts w:eastAsia="Times New Roman"/>
          <w:szCs w:val="24"/>
          <w:lang w:eastAsia="bg-BG"/>
        </w:rPr>
        <w:t>Красимира Иванова Атанасова – Георгиева.</w:t>
      </w:r>
    </w:p>
    <w:p w:rsidR="00914638" w:rsidRDefault="00914638" w:rsidP="008B6AD5">
      <w:pPr>
        <w:spacing w:before="100" w:beforeAutospacing="1" w:after="100" w:afterAutospacing="1"/>
        <w:ind w:firstLine="708"/>
        <w:jc w:val="center"/>
        <w:rPr>
          <w:lang w:val="en-US"/>
        </w:rPr>
      </w:pPr>
    </w:p>
    <w:p w:rsidR="00DC714E" w:rsidRDefault="00DC714E" w:rsidP="00786197">
      <w:pPr>
        <w:pStyle w:val="a4"/>
      </w:pPr>
      <w:r>
        <w:lastRenderedPageBreak/>
        <w:t xml:space="preserve"> </w:t>
      </w:r>
    </w:p>
    <w:p w:rsidR="00587648" w:rsidRPr="00A91E26" w:rsidRDefault="00095553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2A65EF" w:rsidRPr="002A65EF" w:rsidRDefault="001372BC" w:rsidP="006D337C">
      <w:pPr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2A65EF" w:rsidRPr="002A65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14638">
        <w:rPr>
          <w:b/>
          <w:bCs/>
          <w:szCs w:val="24"/>
        </w:rPr>
        <w:t>По т. 4</w:t>
      </w:r>
      <w:bookmarkStart w:id="0" w:name="_GoBack"/>
      <w:bookmarkEnd w:id="0"/>
      <w:r w:rsidRPr="00A91E26">
        <w:rPr>
          <w:b/>
          <w:bCs/>
          <w:szCs w:val="24"/>
        </w:rPr>
        <w:t xml:space="preserve"> от дневния ред:</w:t>
      </w:r>
      <w:r w:rsidRPr="00A91E26">
        <w:rPr>
          <w:szCs w:val="24"/>
          <w:lang w:val="en-US"/>
        </w:rPr>
        <w:t xml:space="preserve"> </w:t>
      </w:r>
    </w:p>
    <w:p w:rsidR="00FC31D8" w:rsidRPr="00006CAA" w:rsidRDefault="002A65EF" w:rsidP="002A65EF">
      <w:pPr>
        <w:ind w:firstLine="708"/>
        <w:rPr>
          <w:rFonts w:eastAsia="Times New Roman"/>
          <w:szCs w:val="24"/>
          <w:lang w:eastAsia="bg-BG"/>
        </w:rPr>
      </w:pPr>
      <w:r w:rsidRPr="00006CAA">
        <w:rPr>
          <w:rFonts w:eastAsia="Times New Roman"/>
          <w:szCs w:val="24"/>
          <w:lang w:eastAsia="bg-BG"/>
        </w:rPr>
        <w:t xml:space="preserve"> </w:t>
      </w:r>
      <w:r w:rsidR="00FC31D8" w:rsidRPr="00006CAA">
        <w:rPr>
          <w:rFonts w:eastAsia="Times New Roman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275B2E" w:rsidRPr="005F5A44" w:rsidRDefault="00FC31D8" w:rsidP="006D337C">
      <w:pPr>
        <w:spacing w:before="100" w:beforeAutospacing="1" w:after="100" w:afterAutospacing="1"/>
        <w:rPr>
          <w:sz w:val="14"/>
        </w:rPr>
      </w:pPr>
      <w:r w:rsidRPr="00006CAA">
        <w:rPr>
          <w:szCs w:val="24"/>
        </w:rPr>
        <w:t xml:space="preserve">     След изчерпване на дневн</w:t>
      </w:r>
      <w:r>
        <w:rPr>
          <w:szCs w:val="24"/>
        </w:rPr>
        <w:t>ия ред приключи заседанието на ОИК – Бойчиновци.</w:t>
      </w: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7C635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F8" w:rsidRDefault="007C66F8">
      <w:r>
        <w:separator/>
      </w:r>
    </w:p>
  </w:endnote>
  <w:endnote w:type="continuationSeparator" w:id="0">
    <w:p w:rsidR="007C66F8" w:rsidRDefault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A2" w:rsidRDefault="00D46A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14638">
      <w:rPr>
        <w:noProof/>
      </w:rPr>
      <w:t>1</w:t>
    </w:r>
    <w:r>
      <w:fldChar w:fldCharType="end"/>
    </w:r>
  </w:p>
  <w:p w:rsidR="00D46AA2" w:rsidRDefault="00D46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F8" w:rsidRDefault="007C66F8">
      <w:r>
        <w:separator/>
      </w:r>
    </w:p>
  </w:footnote>
  <w:footnote w:type="continuationSeparator" w:id="0">
    <w:p w:rsidR="007C66F8" w:rsidRDefault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32F0"/>
    <w:multiLevelType w:val="hybridMultilevel"/>
    <w:tmpl w:val="78AAA228"/>
    <w:lvl w:ilvl="0" w:tplc="D2BAB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81749"/>
    <w:multiLevelType w:val="multilevel"/>
    <w:tmpl w:val="DF0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C7106B"/>
    <w:multiLevelType w:val="multilevel"/>
    <w:tmpl w:val="3BA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8"/>
  </w:num>
  <w:num w:numId="5">
    <w:abstractNumId w:val="20"/>
  </w:num>
  <w:num w:numId="6">
    <w:abstractNumId w:val="32"/>
  </w:num>
  <w:num w:numId="7">
    <w:abstractNumId w:val="33"/>
  </w:num>
  <w:num w:numId="8">
    <w:abstractNumId w:val="39"/>
  </w:num>
  <w:num w:numId="9">
    <w:abstractNumId w:val="7"/>
  </w:num>
  <w:num w:numId="10">
    <w:abstractNumId w:val="37"/>
  </w:num>
  <w:num w:numId="11">
    <w:abstractNumId w:val="9"/>
  </w:num>
  <w:num w:numId="12">
    <w:abstractNumId w:val="1"/>
  </w:num>
  <w:num w:numId="13">
    <w:abstractNumId w:val="23"/>
  </w:num>
  <w:num w:numId="14">
    <w:abstractNumId w:val="10"/>
  </w:num>
  <w:num w:numId="15">
    <w:abstractNumId w:val="14"/>
  </w:num>
  <w:num w:numId="16">
    <w:abstractNumId w:val="13"/>
  </w:num>
  <w:num w:numId="17">
    <w:abstractNumId w:val="36"/>
  </w:num>
  <w:num w:numId="18">
    <w:abstractNumId w:val="29"/>
  </w:num>
  <w:num w:numId="19">
    <w:abstractNumId w:val="34"/>
  </w:num>
  <w:num w:numId="20">
    <w:abstractNumId w:val="19"/>
  </w:num>
  <w:num w:numId="21">
    <w:abstractNumId w:val="2"/>
  </w:num>
  <w:num w:numId="22">
    <w:abstractNumId w:val="3"/>
  </w:num>
  <w:num w:numId="23">
    <w:abstractNumId w:val="30"/>
  </w:num>
  <w:num w:numId="24">
    <w:abstractNumId w:val="35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38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5"/>
  </w:num>
  <w:num w:numId="35">
    <w:abstractNumId w:val="6"/>
  </w:num>
  <w:num w:numId="36">
    <w:abstractNumId w:val="22"/>
  </w:num>
  <w:num w:numId="37">
    <w:abstractNumId w:val="16"/>
  </w:num>
  <w:num w:numId="38">
    <w:abstractNumId w:val="12"/>
  </w:num>
  <w:num w:numId="39">
    <w:abstractNumId w:val="40"/>
  </w:num>
  <w:num w:numId="40">
    <w:abstractNumId w:val="31"/>
  </w:num>
  <w:num w:numId="41">
    <w:abstractNumId w:val="41"/>
  </w:num>
  <w:num w:numId="42">
    <w:abstractNumId w:val="42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2E2B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54F4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30C3"/>
    <w:rsid w:val="000C416C"/>
    <w:rsid w:val="000C7392"/>
    <w:rsid w:val="000D30DD"/>
    <w:rsid w:val="000D3726"/>
    <w:rsid w:val="000D4DFD"/>
    <w:rsid w:val="000D53D9"/>
    <w:rsid w:val="000D5BF9"/>
    <w:rsid w:val="000D5E4F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372BC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A65EF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2521E"/>
    <w:rsid w:val="00333F49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847D4"/>
    <w:rsid w:val="00390C53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5AD"/>
    <w:rsid w:val="00494F12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87648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87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37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6F713E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86197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6F8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33FE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6D46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387A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6AD5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638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560B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265E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1F3A"/>
    <w:rsid w:val="00A1461D"/>
    <w:rsid w:val="00A14C98"/>
    <w:rsid w:val="00A14EA9"/>
    <w:rsid w:val="00A162A3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6DA4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C7D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C714E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80C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651F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BA6B1-A7FE-4C32-BA47-5E564B84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113</cp:revision>
  <cp:lastPrinted>2024-03-17T15:44:00Z</cp:lastPrinted>
  <dcterms:created xsi:type="dcterms:W3CDTF">2024-03-16T16:16:00Z</dcterms:created>
  <dcterms:modified xsi:type="dcterms:W3CDTF">2024-06-08T08:21:00Z</dcterms:modified>
</cp:coreProperties>
</file>